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FB5CD7" w14:textId="77777777" w:rsidR="000F17A2" w:rsidRPr="00D901DC" w:rsidRDefault="000F17A2" w:rsidP="000F17A2">
      <w:pPr>
        <w:spacing w:line="240" w:lineRule="auto"/>
        <w:jc w:val="right"/>
        <w:rPr>
          <w:rFonts w:cstheme="minorHAnsi"/>
          <w:i/>
          <w:iCs/>
          <w:sz w:val="20"/>
          <w:szCs w:val="20"/>
        </w:rPr>
      </w:pPr>
      <w:bookmarkStart w:id="0" w:name="_Hlk199997563"/>
      <w:r w:rsidRPr="00D901DC">
        <w:rPr>
          <w:rFonts w:cstheme="minorHAnsi"/>
          <w:i/>
          <w:iCs/>
          <w:sz w:val="20"/>
          <w:szCs w:val="20"/>
        </w:rPr>
        <w:t xml:space="preserve">Specialiųjų pirkimo sąlygų </w:t>
      </w:r>
      <w:r>
        <w:rPr>
          <w:rFonts w:cstheme="minorHAnsi"/>
          <w:i/>
          <w:iCs/>
          <w:sz w:val="20"/>
          <w:szCs w:val="20"/>
        </w:rPr>
        <w:t>2</w:t>
      </w:r>
      <w:r w:rsidRPr="00D901DC">
        <w:rPr>
          <w:rFonts w:cstheme="minorHAnsi"/>
          <w:i/>
          <w:iCs/>
          <w:sz w:val="20"/>
          <w:szCs w:val="20"/>
        </w:rPr>
        <w:t xml:space="preserve"> priedas</w:t>
      </w:r>
    </w:p>
    <w:p w14:paraId="0C25B339" w14:textId="77777777" w:rsidR="000F17A2" w:rsidRPr="00D901DC" w:rsidRDefault="000F17A2" w:rsidP="000F17A2">
      <w:pPr>
        <w:spacing w:line="240" w:lineRule="auto"/>
        <w:jc w:val="right"/>
        <w:rPr>
          <w:rFonts w:cstheme="minorHAnsi"/>
          <w:i/>
          <w:iCs/>
          <w:sz w:val="20"/>
          <w:szCs w:val="20"/>
        </w:rPr>
      </w:pPr>
      <w:r w:rsidRPr="00D901DC">
        <w:rPr>
          <w:rFonts w:cstheme="minorHAnsi"/>
          <w:i/>
          <w:iCs/>
          <w:sz w:val="20"/>
          <w:szCs w:val="20"/>
        </w:rPr>
        <w:t xml:space="preserve"> „Te</w:t>
      </w:r>
      <w:r>
        <w:rPr>
          <w:rFonts w:cstheme="minorHAnsi"/>
          <w:i/>
          <w:iCs/>
          <w:sz w:val="20"/>
          <w:szCs w:val="20"/>
        </w:rPr>
        <w:t>chninė specifikacija</w:t>
      </w:r>
      <w:r w:rsidRPr="00D901DC">
        <w:rPr>
          <w:rFonts w:cstheme="minorHAnsi"/>
          <w:i/>
          <w:iCs/>
          <w:sz w:val="20"/>
          <w:szCs w:val="20"/>
        </w:rPr>
        <w:t>“</w:t>
      </w:r>
    </w:p>
    <w:p w14:paraId="163DCCE7" w14:textId="77777777" w:rsidR="000F17A2" w:rsidRDefault="000F17A2" w:rsidP="000F17A2">
      <w:pPr>
        <w:spacing w:line="240" w:lineRule="auto"/>
        <w:ind w:firstLine="0"/>
        <w:jc w:val="right"/>
        <w:rPr>
          <w:rFonts w:ascii="Calibri" w:eastAsia="Times New Roman" w:hAnsi="Calibri" w:cs="Calibri"/>
          <w:b/>
          <w:color w:val="000000"/>
          <w:sz w:val="24"/>
          <w:szCs w:val="24"/>
        </w:rPr>
      </w:pPr>
    </w:p>
    <w:p w14:paraId="4FB21C7A" w14:textId="77777777" w:rsidR="000F17A2" w:rsidRDefault="000F17A2" w:rsidP="00E440C8">
      <w:pPr>
        <w:spacing w:line="240" w:lineRule="auto"/>
        <w:ind w:firstLine="0"/>
        <w:jc w:val="center"/>
        <w:rPr>
          <w:rFonts w:ascii="Calibri" w:eastAsia="Times New Roman" w:hAnsi="Calibri" w:cs="Calibri"/>
          <w:b/>
          <w:color w:val="000000"/>
          <w:sz w:val="24"/>
          <w:szCs w:val="24"/>
        </w:rPr>
      </w:pPr>
    </w:p>
    <w:p w14:paraId="3EEB5636" w14:textId="77777777" w:rsidR="000F17A2" w:rsidRDefault="00D81253" w:rsidP="00E440C8">
      <w:pPr>
        <w:spacing w:line="240" w:lineRule="auto"/>
        <w:ind w:firstLine="0"/>
        <w:jc w:val="center"/>
        <w:rPr>
          <w:rFonts w:ascii="Calibri" w:eastAsia="Times New Roman" w:hAnsi="Calibri" w:cs="Calibri"/>
          <w:b/>
          <w:color w:val="000000"/>
          <w:sz w:val="24"/>
          <w:szCs w:val="24"/>
        </w:rPr>
      </w:pPr>
      <w:r w:rsidRPr="00827473">
        <w:rPr>
          <w:rFonts w:ascii="Calibri" w:eastAsia="Times New Roman" w:hAnsi="Calibri" w:cs="Calibri"/>
          <w:b/>
          <w:color w:val="000000"/>
          <w:sz w:val="24"/>
          <w:szCs w:val="24"/>
        </w:rPr>
        <w:t xml:space="preserve">TINKLŲ (OBJEKTŲ), ESANČIŲ PO ŽEME, IDENTIFIKAVIMO PRIEMONIŲ (GEORADARŲ) </w:t>
      </w:r>
    </w:p>
    <w:p w14:paraId="726EE6B0" w14:textId="7C009F47" w:rsidR="002B73FC" w:rsidRPr="00827473" w:rsidRDefault="00D81253" w:rsidP="00E440C8">
      <w:pPr>
        <w:spacing w:line="240" w:lineRule="auto"/>
        <w:ind w:firstLine="0"/>
        <w:jc w:val="center"/>
        <w:rPr>
          <w:rFonts w:ascii="Calibri" w:eastAsia="Times New Roman" w:hAnsi="Calibri" w:cs="Calibri"/>
          <w:b/>
          <w:color w:val="000000"/>
          <w:sz w:val="24"/>
          <w:szCs w:val="24"/>
        </w:rPr>
      </w:pPr>
      <w:r w:rsidRPr="00827473">
        <w:rPr>
          <w:rFonts w:ascii="Calibri" w:eastAsia="Times New Roman" w:hAnsi="Calibri" w:cs="Calibri"/>
          <w:b/>
          <w:color w:val="000000"/>
          <w:sz w:val="24"/>
          <w:szCs w:val="24"/>
        </w:rPr>
        <w:t>TECHNINĖ SPECIFIKACIJA</w:t>
      </w:r>
    </w:p>
    <w:bookmarkEnd w:id="0"/>
    <w:p w14:paraId="0A33974B" w14:textId="77777777" w:rsidR="000A5373" w:rsidRPr="00827473" w:rsidRDefault="000A5373" w:rsidP="002B73FC">
      <w:pPr>
        <w:spacing w:line="240" w:lineRule="auto"/>
        <w:ind w:firstLine="0"/>
        <w:rPr>
          <w:rFonts w:ascii="Calibri" w:eastAsia="Times New Roman" w:hAnsi="Calibri" w:cs="Calibri"/>
          <w:b/>
          <w:color w:val="000000"/>
          <w:sz w:val="24"/>
          <w:szCs w:val="24"/>
        </w:rPr>
      </w:pPr>
    </w:p>
    <w:p w14:paraId="7D8DA8C5" w14:textId="77777777" w:rsidR="001511F5" w:rsidRPr="00827473" w:rsidRDefault="001511F5" w:rsidP="002B73FC">
      <w:pPr>
        <w:spacing w:line="240" w:lineRule="auto"/>
        <w:ind w:firstLine="0"/>
        <w:rPr>
          <w:rFonts w:ascii="Calibri" w:eastAsia="Times New Roman" w:hAnsi="Calibri" w:cs="Calibri"/>
          <w:b/>
          <w:color w:val="000000"/>
          <w:sz w:val="24"/>
          <w:szCs w:val="24"/>
        </w:rPr>
      </w:pPr>
    </w:p>
    <w:p w14:paraId="3C7EA8C8" w14:textId="77777777" w:rsidR="000A5373" w:rsidRPr="00827473" w:rsidRDefault="000A5373" w:rsidP="006013E8">
      <w:pPr>
        <w:spacing w:line="240" w:lineRule="auto"/>
        <w:ind w:right="-1" w:firstLine="567"/>
        <w:jc w:val="center"/>
        <w:rPr>
          <w:rFonts w:ascii="Calibri" w:eastAsia="Times New Roman" w:hAnsi="Calibri" w:cs="Calibri"/>
          <w:b/>
          <w:sz w:val="24"/>
          <w:szCs w:val="24"/>
        </w:rPr>
      </w:pPr>
      <w:r w:rsidRPr="00827473">
        <w:rPr>
          <w:rFonts w:ascii="Calibri" w:eastAsia="Times New Roman" w:hAnsi="Calibri" w:cs="Calibri"/>
          <w:b/>
          <w:sz w:val="24"/>
          <w:szCs w:val="24"/>
        </w:rPr>
        <w:t>1. Bendrosios sąlygos</w:t>
      </w:r>
    </w:p>
    <w:p w14:paraId="31EFF27C" w14:textId="77777777" w:rsidR="00677EBC" w:rsidRPr="00827473" w:rsidRDefault="00677EBC" w:rsidP="00325A43">
      <w:pPr>
        <w:spacing w:line="240" w:lineRule="auto"/>
        <w:ind w:firstLine="567"/>
        <w:rPr>
          <w:rFonts w:ascii="Calibri" w:eastAsia="Times New Roman" w:hAnsi="Calibri" w:cs="Calibri"/>
          <w:b/>
          <w:color w:val="000000"/>
          <w:sz w:val="24"/>
          <w:szCs w:val="24"/>
        </w:rPr>
      </w:pPr>
    </w:p>
    <w:p w14:paraId="7410BB39" w14:textId="1D220379" w:rsidR="0051413B" w:rsidRPr="00827473" w:rsidRDefault="1667AB4A" w:rsidP="0FFFC952">
      <w:pPr>
        <w:pStyle w:val="Sraopastraipa"/>
        <w:numPr>
          <w:ilvl w:val="0"/>
          <w:numId w:val="16"/>
        </w:numPr>
        <w:tabs>
          <w:tab w:val="left" w:pos="851"/>
        </w:tabs>
        <w:spacing w:after="0" w:line="240" w:lineRule="auto"/>
        <w:ind w:left="0" w:right="-1" w:firstLine="567"/>
        <w:jc w:val="both"/>
        <w:rPr>
          <w:rFonts w:ascii="Calibri" w:eastAsia="Times New Roman" w:hAnsi="Calibri" w:cs="Calibri"/>
          <w:lang w:val="lt-LT" w:eastAsia="lt-LT"/>
        </w:rPr>
      </w:pPr>
      <w:r w:rsidRPr="0FFFC952">
        <w:rPr>
          <w:rFonts w:ascii="Calibri" w:hAnsi="Calibri" w:cs="Calibri"/>
          <w:kern w:val="2"/>
        </w:rPr>
        <w:t>Aplinkos apsaugos departamentas prie Aplinkos ministerijos</w:t>
      </w:r>
      <w:r w:rsidRPr="0FFFC952">
        <w:rPr>
          <w:rFonts w:ascii="Calibri" w:eastAsia="Times New Roman" w:hAnsi="Calibri" w:cs="Calibri"/>
        </w:rPr>
        <w:t xml:space="preserve"> </w:t>
      </w:r>
      <w:r w:rsidR="3D94B418" w:rsidRPr="0FFFC952">
        <w:rPr>
          <w:rFonts w:ascii="Calibri" w:eastAsia="Times New Roman" w:hAnsi="Calibri" w:cs="Calibri"/>
        </w:rPr>
        <w:t>(toliau – Perkančioji organizacija)</w:t>
      </w:r>
      <w:r w:rsidR="70815DD7" w:rsidRPr="0FFFC952">
        <w:rPr>
          <w:rFonts w:ascii="Calibri" w:eastAsia="Times New Roman" w:hAnsi="Calibri" w:cs="Calibri"/>
        </w:rPr>
        <w:t xml:space="preserve"> siekia įsigyti </w:t>
      </w:r>
      <w:r w:rsidR="5AB6D0E2" w:rsidRPr="0FFFC952">
        <w:rPr>
          <w:rFonts w:ascii="Calibri" w:eastAsia="Times New Roman" w:hAnsi="Calibri" w:cs="Calibri"/>
        </w:rPr>
        <w:t>2</w:t>
      </w:r>
      <w:r w:rsidR="31BA2535" w:rsidRPr="0FFFC952">
        <w:rPr>
          <w:rFonts w:ascii="Calibri" w:eastAsia="Times New Roman" w:hAnsi="Calibri" w:cs="Calibri"/>
          <w:lang w:val="lt-LT" w:eastAsia="lt-LT"/>
        </w:rPr>
        <w:t xml:space="preserve"> (</w:t>
      </w:r>
      <w:r w:rsidR="5AB6D0E2" w:rsidRPr="0FFFC952">
        <w:rPr>
          <w:rFonts w:ascii="Calibri" w:eastAsia="Times New Roman" w:hAnsi="Calibri" w:cs="Calibri"/>
          <w:lang w:val="lt-LT" w:eastAsia="lt-LT"/>
        </w:rPr>
        <w:t>du</w:t>
      </w:r>
      <w:r w:rsidR="31BA2535" w:rsidRPr="0FFFC952">
        <w:rPr>
          <w:rFonts w:ascii="Calibri" w:eastAsia="Times New Roman" w:hAnsi="Calibri" w:cs="Calibri"/>
          <w:lang w:val="lt-LT" w:eastAsia="lt-LT"/>
        </w:rPr>
        <w:t xml:space="preserve">) </w:t>
      </w:r>
      <w:r w:rsidR="31BA2535" w:rsidRPr="0FFFC952">
        <w:rPr>
          <w:rFonts w:ascii="Calibri" w:hAnsi="Calibri" w:cs="Calibri"/>
          <w:color w:val="000000"/>
        </w:rPr>
        <w:t xml:space="preserve">standartinės gamyklinės komplektacijos </w:t>
      </w:r>
      <w:proofErr w:type="spellStart"/>
      <w:r w:rsidR="45098A0C" w:rsidRPr="0FFFC952">
        <w:rPr>
          <w:rFonts w:ascii="Calibri" w:eastAsia="Times New Roman" w:hAnsi="Calibri" w:cs="Calibri"/>
          <w:lang w:val="lt-LT" w:eastAsia="lt-LT"/>
        </w:rPr>
        <w:t>georadarus</w:t>
      </w:r>
      <w:proofErr w:type="spellEnd"/>
      <w:r w:rsidR="45098A0C" w:rsidRPr="0FFFC952">
        <w:rPr>
          <w:rFonts w:ascii="Calibri" w:eastAsia="Times New Roman" w:hAnsi="Calibri" w:cs="Calibri"/>
          <w:lang w:val="lt-LT" w:eastAsia="lt-LT"/>
        </w:rPr>
        <w:t xml:space="preserve"> </w:t>
      </w:r>
      <w:r w:rsidR="31BA2535" w:rsidRPr="0FFFC952">
        <w:rPr>
          <w:rFonts w:ascii="Calibri" w:eastAsia="Times New Roman" w:hAnsi="Calibri" w:cs="Calibri"/>
        </w:rPr>
        <w:t>(toliau –</w:t>
      </w:r>
      <w:r w:rsidR="437BE06A" w:rsidRPr="0FFFC952">
        <w:rPr>
          <w:rFonts w:ascii="Calibri" w:eastAsia="Times New Roman" w:hAnsi="Calibri" w:cs="Calibri"/>
        </w:rPr>
        <w:t xml:space="preserve"> </w:t>
      </w:r>
      <w:proofErr w:type="spellStart"/>
      <w:r w:rsidR="45098A0C" w:rsidRPr="0FFFC952">
        <w:rPr>
          <w:rFonts w:ascii="Calibri" w:eastAsia="Times New Roman" w:hAnsi="Calibri" w:cs="Calibri"/>
        </w:rPr>
        <w:t>Georadaras</w:t>
      </w:r>
      <w:proofErr w:type="spellEnd"/>
      <w:r w:rsidR="71D3E84D" w:rsidRPr="0FFFC952">
        <w:rPr>
          <w:rFonts w:ascii="Calibri" w:eastAsia="Times New Roman" w:hAnsi="Calibri" w:cs="Calibri"/>
        </w:rPr>
        <w:t xml:space="preserve">, </w:t>
      </w:r>
      <w:r w:rsidR="437BE06A" w:rsidRPr="0FFFC952">
        <w:rPr>
          <w:rFonts w:ascii="Calibri" w:eastAsia="Times New Roman" w:hAnsi="Calibri" w:cs="Calibri"/>
        </w:rPr>
        <w:t>Įranga</w:t>
      </w:r>
      <w:r w:rsidR="1A17145C" w:rsidRPr="0FFFC952">
        <w:rPr>
          <w:rFonts w:ascii="Calibri" w:eastAsia="Times New Roman" w:hAnsi="Calibri" w:cs="Calibri"/>
        </w:rPr>
        <w:t>, Prekė</w:t>
      </w:r>
      <w:r w:rsidR="31BA2535" w:rsidRPr="0FFFC952">
        <w:rPr>
          <w:rFonts w:ascii="Calibri" w:eastAsia="Times New Roman" w:hAnsi="Calibri" w:cs="Calibri"/>
        </w:rPr>
        <w:t>)</w:t>
      </w:r>
      <w:r w:rsidR="31BA2535" w:rsidRPr="0FFFC952">
        <w:rPr>
          <w:rFonts w:ascii="Calibri" w:eastAsia="Times New Roman" w:hAnsi="Calibri" w:cs="Calibri"/>
          <w:lang w:val="lt-LT" w:eastAsia="lt-LT"/>
        </w:rPr>
        <w:t>.</w:t>
      </w:r>
    </w:p>
    <w:p w14:paraId="06E6560F" w14:textId="4B0281CE" w:rsidR="009F4188" w:rsidRPr="00827473" w:rsidRDefault="21E7D141" w:rsidP="0FFFC952">
      <w:pPr>
        <w:pStyle w:val="Sraopastraipa"/>
        <w:numPr>
          <w:ilvl w:val="0"/>
          <w:numId w:val="16"/>
        </w:numPr>
        <w:tabs>
          <w:tab w:val="left" w:pos="851"/>
        </w:tabs>
        <w:spacing w:after="0" w:line="240" w:lineRule="auto"/>
        <w:ind w:left="0" w:right="-1" w:firstLine="567"/>
        <w:jc w:val="both"/>
        <w:rPr>
          <w:rFonts w:ascii="Calibri" w:eastAsia="Times New Roman" w:hAnsi="Calibri" w:cs="Calibri"/>
          <w:lang w:val="lt-LT" w:eastAsia="lt-LT"/>
        </w:rPr>
      </w:pPr>
      <w:proofErr w:type="spellStart"/>
      <w:r w:rsidRPr="0FFFC952">
        <w:rPr>
          <w:rFonts w:ascii="Calibri" w:eastAsia="Times New Roman" w:hAnsi="Calibri" w:cs="Calibri"/>
        </w:rPr>
        <w:t>Georadarai</w:t>
      </w:r>
      <w:proofErr w:type="spellEnd"/>
      <w:r w:rsidRPr="0FFFC952">
        <w:rPr>
          <w:rFonts w:ascii="Calibri" w:eastAsia="Times New Roman" w:hAnsi="Calibri" w:cs="Calibri"/>
        </w:rPr>
        <w:t xml:space="preserve"> </w:t>
      </w:r>
      <w:r w:rsidR="31BA2535" w:rsidRPr="0FFFC952">
        <w:rPr>
          <w:rFonts w:ascii="Calibri" w:eastAsia="Times New Roman" w:hAnsi="Calibri" w:cs="Calibri"/>
        </w:rPr>
        <w:t xml:space="preserve">skirti </w:t>
      </w:r>
      <w:r w:rsidR="71345335" w:rsidRPr="0FFFC952">
        <w:rPr>
          <w:rFonts w:ascii="Calibri" w:eastAsia="Times New Roman" w:hAnsi="Calibri" w:cs="Calibri"/>
        </w:rPr>
        <w:t xml:space="preserve">inžinerinių </w:t>
      </w:r>
      <w:r w:rsidRPr="0FFFC952">
        <w:rPr>
          <w:rFonts w:ascii="Calibri" w:eastAsia="Times New Roman" w:hAnsi="Calibri" w:cs="Calibri"/>
        </w:rPr>
        <w:t>tinklų (</w:t>
      </w:r>
      <w:r w:rsidR="6587F854" w:rsidRPr="0FFFC952">
        <w:rPr>
          <w:rFonts w:ascii="Calibri" w:eastAsia="Times New Roman" w:hAnsi="Calibri" w:cs="Calibri"/>
        </w:rPr>
        <w:t xml:space="preserve">ir kitų </w:t>
      </w:r>
      <w:r w:rsidRPr="0FFFC952">
        <w:rPr>
          <w:rFonts w:ascii="Calibri" w:eastAsia="Times New Roman" w:hAnsi="Calibri" w:cs="Calibri"/>
        </w:rPr>
        <w:t xml:space="preserve">objektų), esančių po žeme, paieškai, identifikavimui </w:t>
      </w:r>
      <w:r w:rsidR="0E944E95" w:rsidRPr="0FFFC952">
        <w:rPr>
          <w:rFonts w:ascii="Calibri" w:eastAsia="Times New Roman" w:hAnsi="Calibri" w:cs="Calibri"/>
        </w:rPr>
        <w:t>atlikti.</w:t>
      </w:r>
      <w:r w:rsidR="0D457F8C" w:rsidRPr="0FFFC952">
        <w:rPr>
          <w:rFonts w:ascii="Calibri" w:eastAsia="Times New Roman" w:hAnsi="Calibri" w:cs="Calibri"/>
        </w:rPr>
        <w:t xml:space="preserve"> Visą pirkimo objektą sudaro </w:t>
      </w:r>
      <w:proofErr w:type="spellStart"/>
      <w:r w:rsidR="0D457F8C" w:rsidRPr="0FFFC952">
        <w:rPr>
          <w:rFonts w:ascii="Calibri" w:eastAsia="Times New Roman" w:hAnsi="Calibri" w:cs="Calibri"/>
        </w:rPr>
        <w:t>georadaro</w:t>
      </w:r>
      <w:proofErr w:type="spellEnd"/>
      <w:r w:rsidR="0D457F8C" w:rsidRPr="0FFFC952">
        <w:rPr>
          <w:rFonts w:ascii="Calibri" w:eastAsia="Times New Roman" w:hAnsi="Calibri" w:cs="Calibri"/>
        </w:rPr>
        <w:t xml:space="preserve"> valdymo modulis, antenos, kita įranga ir valdymo, duomenų apdorojimo ir analizės programinė įranga.</w:t>
      </w:r>
    </w:p>
    <w:p w14:paraId="75A8002C" w14:textId="60943ED6" w:rsidR="00677EBC" w:rsidRPr="00827473" w:rsidRDefault="045E4360" w:rsidP="0FFFC952">
      <w:pPr>
        <w:pStyle w:val="Sraopastraipa"/>
        <w:numPr>
          <w:ilvl w:val="0"/>
          <w:numId w:val="16"/>
        </w:numPr>
        <w:tabs>
          <w:tab w:val="left" w:pos="851"/>
        </w:tabs>
        <w:spacing w:after="0" w:line="240" w:lineRule="auto"/>
        <w:ind w:left="0" w:right="-1" w:firstLine="567"/>
        <w:jc w:val="both"/>
        <w:rPr>
          <w:rFonts w:ascii="Calibri" w:eastAsia="Times New Roman" w:hAnsi="Calibri" w:cs="Calibri"/>
          <w:lang w:val="lt-LT" w:eastAsia="lt-LT"/>
        </w:rPr>
      </w:pPr>
      <w:r w:rsidRPr="72B13BE8">
        <w:rPr>
          <w:rFonts w:ascii="Calibri" w:eastAsia="Times New Roman" w:hAnsi="Calibri" w:cs="Calibri"/>
          <w:lang w:val="lt-LT" w:eastAsia="lt-LT"/>
        </w:rPr>
        <w:t>Įranga turi būti nauja, nenaudota, pristatoma originaliame gamykliniame įpakavime „</w:t>
      </w:r>
      <w:proofErr w:type="spellStart"/>
      <w:r w:rsidRPr="72B13BE8">
        <w:rPr>
          <w:rFonts w:ascii="Calibri" w:eastAsia="Times New Roman" w:hAnsi="Calibri" w:cs="Calibri"/>
          <w:lang w:val="lt-LT" w:eastAsia="lt-LT"/>
        </w:rPr>
        <w:t>brandnew</w:t>
      </w:r>
      <w:proofErr w:type="spellEnd"/>
      <w:r w:rsidRPr="72B13BE8">
        <w:rPr>
          <w:rFonts w:ascii="Calibri" w:eastAsia="Times New Roman" w:hAnsi="Calibri" w:cs="Calibri"/>
          <w:lang w:val="lt-LT" w:eastAsia="lt-LT"/>
        </w:rPr>
        <w:t xml:space="preserve">“. </w:t>
      </w:r>
      <w:proofErr w:type="spellStart"/>
      <w:r w:rsidRPr="72B13BE8">
        <w:rPr>
          <w:rFonts w:ascii="Calibri" w:eastAsia="Times New Roman" w:hAnsi="Calibri" w:cs="Calibri"/>
          <w:lang w:val="lt-LT" w:eastAsia="lt-LT"/>
        </w:rPr>
        <w:t>Gamykliškai</w:t>
      </w:r>
      <w:proofErr w:type="spellEnd"/>
      <w:r w:rsidRPr="72B13BE8">
        <w:rPr>
          <w:rFonts w:ascii="Calibri" w:eastAsia="Times New Roman" w:hAnsi="Calibri" w:cs="Calibri"/>
          <w:lang w:val="lt-LT" w:eastAsia="lt-LT"/>
        </w:rPr>
        <w:t xml:space="preserve"> atnaujinta „</w:t>
      </w:r>
      <w:proofErr w:type="spellStart"/>
      <w:r w:rsidRPr="72B13BE8">
        <w:rPr>
          <w:rFonts w:ascii="Calibri" w:eastAsia="Times New Roman" w:hAnsi="Calibri" w:cs="Calibri"/>
          <w:lang w:val="lt-LT" w:eastAsia="lt-LT"/>
        </w:rPr>
        <w:t>renew</w:t>
      </w:r>
      <w:proofErr w:type="spellEnd"/>
      <w:r w:rsidRPr="72B13BE8">
        <w:rPr>
          <w:rFonts w:ascii="Calibri" w:eastAsia="Times New Roman" w:hAnsi="Calibri" w:cs="Calibri"/>
          <w:lang w:val="lt-LT" w:eastAsia="lt-LT"/>
        </w:rPr>
        <w:t>“ / „</w:t>
      </w:r>
      <w:proofErr w:type="spellStart"/>
      <w:r w:rsidRPr="72B13BE8">
        <w:rPr>
          <w:rFonts w:ascii="Calibri" w:eastAsia="Times New Roman" w:hAnsi="Calibri" w:cs="Calibri"/>
          <w:lang w:val="lt-LT" w:eastAsia="lt-LT"/>
        </w:rPr>
        <w:t>refurbished</w:t>
      </w:r>
      <w:proofErr w:type="spellEnd"/>
      <w:r w:rsidRPr="72B13BE8">
        <w:rPr>
          <w:rFonts w:ascii="Calibri" w:eastAsia="Times New Roman" w:hAnsi="Calibri" w:cs="Calibri"/>
          <w:lang w:val="lt-LT" w:eastAsia="lt-LT"/>
        </w:rPr>
        <w:t>“ /„</w:t>
      </w:r>
      <w:proofErr w:type="spellStart"/>
      <w:r w:rsidRPr="72B13BE8">
        <w:rPr>
          <w:rFonts w:ascii="Calibri" w:eastAsia="Times New Roman" w:hAnsi="Calibri" w:cs="Calibri"/>
          <w:lang w:val="lt-LT" w:eastAsia="lt-LT"/>
        </w:rPr>
        <w:t>remarked</w:t>
      </w:r>
      <w:proofErr w:type="spellEnd"/>
      <w:r w:rsidRPr="72B13BE8">
        <w:rPr>
          <w:rFonts w:ascii="Calibri" w:eastAsia="Times New Roman" w:hAnsi="Calibri" w:cs="Calibri"/>
          <w:lang w:val="lt-LT" w:eastAsia="lt-LT"/>
        </w:rPr>
        <w:t>“ neleistin</w:t>
      </w:r>
      <w:r w:rsidR="731712AF" w:rsidRPr="72B13BE8">
        <w:rPr>
          <w:rFonts w:ascii="Calibri" w:eastAsia="Times New Roman" w:hAnsi="Calibri" w:cs="Calibri"/>
          <w:lang w:val="lt-LT" w:eastAsia="lt-LT"/>
        </w:rPr>
        <w:t>a (įskaitant ir atskirus komponentus)</w:t>
      </w:r>
      <w:r w:rsidRPr="72B13BE8">
        <w:rPr>
          <w:rFonts w:ascii="Calibri" w:eastAsia="Times New Roman" w:hAnsi="Calibri" w:cs="Calibri"/>
          <w:lang w:val="lt-LT" w:eastAsia="lt-LT"/>
        </w:rPr>
        <w:t>.</w:t>
      </w:r>
    </w:p>
    <w:p w14:paraId="491B87ED" w14:textId="7788D82D" w:rsidR="00677EBC" w:rsidRPr="00827473" w:rsidRDefault="0EE2DB23" w:rsidP="5B361F82">
      <w:pPr>
        <w:pStyle w:val="Sraopastraipa"/>
        <w:spacing w:after="0" w:line="240" w:lineRule="auto"/>
        <w:ind w:left="0" w:right="-1" w:firstLine="567"/>
        <w:jc w:val="both"/>
        <w:rPr>
          <w:rFonts w:ascii="Calibri" w:eastAsia="Times New Roman" w:hAnsi="Calibri" w:cs="Calibri"/>
          <w:lang w:val="lt-LT" w:eastAsia="lt-LT"/>
        </w:rPr>
      </w:pPr>
      <w:r w:rsidRPr="0FFFC952">
        <w:rPr>
          <w:rFonts w:ascii="Calibri" w:eastAsia="Times New Roman" w:hAnsi="Calibri" w:cs="Calibri"/>
          <w:lang w:val="lt-LT" w:eastAsia="lt-LT"/>
        </w:rPr>
        <w:t>4</w:t>
      </w:r>
      <w:r w:rsidR="70815DD7" w:rsidRPr="0FFFC952">
        <w:rPr>
          <w:rFonts w:ascii="Calibri" w:eastAsia="Times New Roman" w:hAnsi="Calibri" w:cs="Calibri"/>
          <w:lang w:val="lt-LT" w:eastAsia="lt-LT"/>
        </w:rPr>
        <w:t xml:space="preserve">. Visa perkama </w:t>
      </w:r>
      <w:r w:rsidR="1A17145C" w:rsidRPr="0FFFC952">
        <w:rPr>
          <w:rFonts w:ascii="Calibri" w:eastAsia="Times New Roman" w:hAnsi="Calibri" w:cs="Calibri"/>
          <w:lang w:val="lt-LT" w:eastAsia="lt-LT"/>
        </w:rPr>
        <w:t>Į</w:t>
      </w:r>
      <w:r w:rsidR="70815DD7" w:rsidRPr="0FFFC952">
        <w:rPr>
          <w:rFonts w:ascii="Calibri" w:eastAsia="Times New Roman" w:hAnsi="Calibri" w:cs="Calibri"/>
          <w:lang w:val="lt-LT" w:eastAsia="lt-LT"/>
        </w:rPr>
        <w:t>ranga turi būti pilnai paruošta darbui: pilnai sumontuota, įdiegtos programos, ištestuota.</w:t>
      </w:r>
    </w:p>
    <w:p w14:paraId="403A7753" w14:textId="440282F5" w:rsidR="00677EBC" w:rsidRPr="00827473" w:rsidRDefault="3E15179C" w:rsidP="5B361F82">
      <w:pPr>
        <w:pStyle w:val="Sraopastraipa"/>
        <w:spacing w:after="0" w:line="240" w:lineRule="auto"/>
        <w:ind w:left="0" w:right="-1" w:firstLine="567"/>
        <w:jc w:val="both"/>
        <w:rPr>
          <w:rFonts w:ascii="Calibri" w:hAnsi="Calibri" w:cs="Calibri"/>
          <w:lang w:val="lt-LT"/>
        </w:rPr>
      </w:pPr>
      <w:r w:rsidRPr="0FFFC952">
        <w:rPr>
          <w:rFonts w:ascii="Calibri" w:eastAsia="SimSun" w:hAnsi="Calibri" w:cs="Calibri"/>
          <w:lang w:val="lt-LT"/>
        </w:rPr>
        <w:t>5</w:t>
      </w:r>
      <w:r w:rsidR="70815DD7" w:rsidRPr="0FFFC952">
        <w:rPr>
          <w:rFonts w:ascii="Calibri" w:eastAsia="SimSun" w:hAnsi="Calibri" w:cs="Calibri"/>
          <w:lang w:val="lt-LT"/>
        </w:rPr>
        <w:t xml:space="preserve">. Į </w:t>
      </w:r>
      <w:r w:rsidR="69F07427" w:rsidRPr="0FFFC952">
        <w:rPr>
          <w:rFonts w:ascii="Calibri" w:eastAsia="SimSun" w:hAnsi="Calibri" w:cs="Calibri"/>
          <w:lang w:val="lt-LT"/>
        </w:rPr>
        <w:t>Į</w:t>
      </w:r>
      <w:r w:rsidR="70815DD7" w:rsidRPr="0FFFC952">
        <w:rPr>
          <w:rFonts w:ascii="Calibri" w:eastAsia="SimSun" w:hAnsi="Calibri" w:cs="Calibri"/>
          <w:lang w:val="lt-LT"/>
        </w:rPr>
        <w:t xml:space="preserve">rangos prietaisų komplektą turi įeiti visi kabeliai, adapteriai ir kitos sudedamosios dalys, reikalingos užtikrinant taisyklingą </w:t>
      </w:r>
      <w:r w:rsidR="69F07427" w:rsidRPr="0FFFC952">
        <w:rPr>
          <w:rFonts w:ascii="Calibri" w:eastAsia="SimSun" w:hAnsi="Calibri" w:cs="Calibri"/>
          <w:lang w:val="lt-LT"/>
        </w:rPr>
        <w:t>Į</w:t>
      </w:r>
      <w:r w:rsidR="70815DD7" w:rsidRPr="0FFFC952">
        <w:rPr>
          <w:rFonts w:ascii="Calibri" w:eastAsia="SimSun" w:hAnsi="Calibri" w:cs="Calibri"/>
          <w:lang w:val="lt-LT"/>
        </w:rPr>
        <w:t>rangos veikimą.</w:t>
      </w:r>
    </w:p>
    <w:p w14:paraId="1E007808" w14:textId="4F9868BB" w:rsidR="00677EBC" w:rsidRPr="00827473" w:rsidRDefault="16AB6FE1" w:rsidP="5B361F82">
      <w:pPr>
        <w:pStyle w:val="Sraopastraipa"/>
        <w:spacing w:after="0" w:line="240" w:lineRule="auto"/>
        <w:ind w:left="0" w:right="-1" w:firstLine="567"/>
        <w:jc w:val="both"/>
        <w:rPr>
          <w:rFonts w:ascii="Calibri" w:hAnsi="Calibri" w:cs="Calibri"/>
          <w:lang w:val="lt-LT"/>
        </w:rPr>
      </w:pPr>
      <w:r w:rsidRPr="72B13BE8">
        <w:rPr>
          <w:rFonts w:ascii="Calibri" w:hAnsi="Calibri" w:cs="Calibri"/>
          <w:lang w:val="lt-LT"/>
        </w:rPr>
        <w:t>6</w:t>
      </w:r>
      <w:r w:rsidR="4463FAAD" w:rsidRPr="72B13BE8">
        <w:rPr>
          <w:rFonts w:ascii="Calibri" w:hAnsi="Calibri" w:cs="Calibri"/>
          <w:lang w:val="lt-LT"/>
        </w:rPr>
        <w:t>.</w:t>
      </w:r>
      <w:r w:rsidR="045E4360" w:rsidRPr="72B13BE8">
        <w:rPr>
          <w:rFonts w:ascii="Calibri" w:hAnsi="Calibri" w:cs="Calibri"/>
          <w:lang w:val="lt-LT"/>
        </w:rPr>
        <w:t xml:space="preserve"> Įrangos elektros maitinimas turi būti pritaikytas ~220V, 50 Hz maitinimo įtampai. Maitinimo kabeli</w:t>
      </w:r>
      <w:r w:rsidR="78A9614A" w:rsidRPr="72B13BE8">
        <w:rPr>
          <w:rFonts w:ascii="Calibri" w:hAnsi="Calibri" w:cs="Calibri"/>
          <w:lang w:val="lt-LT"/>
        </w:rPr>
        <w:t>ų</w:t>
      </w:r>
      <w:r w:rsidR="28BE4A1B" w:rsidRPr="72B13BE8">
        <w:rPr>
          <w:rFonts w:ascii="Calibri" w:hAnsi="Calibri" w:cs="Calibri"/>
          <w:lang w:val="lt-LT"/>
        </w:rPr>
        <w:t xml:space="preserve"> </w:t>
      </w:r>
      <w:r w:rsidR="44DA258B" w:rsidRPr="72B13BE8">
        <w:rPr>
          <w:rFonts w:ascii="Calibri" w:hAnsi="Calibri" w:cs="Calibri"/>
          <w:lang w:val="lt-LT"/>
        </w:rPr>
        <w:t xml:space="preserve">kištukai </w:t>
      </w:r>
      <w:r w:rsidR="045E4360" w:rsidRPr="72B13BE8">
        <w:rPr>
          <w:rFonts w:ascii="Calibri" w:hAnsi="Calibri" w:cs="Calibri"/>
          <w:lang w:val="lt-LT"/>
        </w:rPr>
        <w:t>turi tikti Lietuvoje naudojam</w:t>
      </w:r>
      <w:r w:rsidR="604BDBF0" w:rsidRPr="72B13BE8">
        <w:rPr>
          <w:rFonts w:ascii="Calibri" w:hAnsi="Calibri" w:cs="Calibri"/>
          <w:lang w:val="lt-LT"/>
        </w:rPr>
        <w:t>ie</w:t>
      </w:r>
      <w:r w:rsidR="045E4360" w:rsidRPr="72B13BE8">
        <w:rPr>
          <w:rFonts w:ascii="Calibri" w:hAnsi="Calibri" w:cs="Calibri"/>
          <w:lang w:val="lt-LT"/>
        </w:rPr>
        <w:t xml:space="preserve">ms </w:t>
      </w:r>
      <w:r w:rsidR="6C03A1D6" w:rsidRPr="72B13BE8">
        <w:rPr>
          <w:rFonts w:ascii="Calibri" w:hAnsi="Calibri" w:cs="Calibri"/>
          <w:lang w:val="lt-LT"/>
        </w:rPr>
        <w:t xml:space="preserve"> kištukini</w:t>
      </w:r>
      <w:r w:rsidR="5A8D1FFC" w:rsidRPr="72B13BE8">
        <w:rPr>
          <w:rFonts w:ascii="Calibri" w:hAnsi="Calibri" w:cs="Calibri"/>
          <w:lang w:val="lt-LT"/>
        </w:rPr>
        <w:t>am</w:t>
      </w:r>
      <w:r w:rsidR="6C03A1D6" w:rsidRPr="72B13BE8">
        <w:rPr>
          <w:rFonts w:ascii="Calibri" w:hAnsi="Calibri" w:cs="Calibri"/>
          <w:lang w:val="lt-LT"/>
        </w:rPr>
        <w:t>s lizda</w:t>
      </w:r>
      <w:r w:rsidR="2149A1D5" w:rsidRPr="72B13BE8">
        <w:rPr>
          <w:rFonts w:ascii="Calibri" w:hAnsi="Calibri" w:cs="Calibri"/>
          <w:lang w:val="lt-LT"/>
        </w:rPr>
        <w:t>m</w:t>
      </w:r>
      <w:r w:rsidR="6C03A1D6" w:rsidRPr="72B13BE8">
        <w:rPr>
          <w:rFonts w:ascii="Calibri" w:hAnsi="Calibri" w:cs="Calibri"/>
          <w:lang w:val="lt-LT"/>
        </w:rPr>
        <w:t>s</w:t>
      </w:r>
      <w:r w:rsidR="000E6627">
        <w:rPr>
          <w:rFonts w:ascii="Calibri" w:hAnsi="Calibri" w:cs="Calibri"/>
          <w:lang w:val="lt-LT"/>
        </w:rPr>
        <w:t xml:space="preserve"> </w:t>
      </w:r>
      <w:r w:rsidR="000E6627" w:rsidRPr="000E6627">
        <w:rPr>
          <w:rFonts w:ascii="Calibri" w:hAnsi="Calibri" w:cs="Calibri"/>
          <w:i/>
          <w:iCs/>
          <w:lang w:val="lt-LT"/>
        </w:rPr>
        <w:t>(patvirtinantys dokumentai pateikiami kartu su pasiūlymu)</w:t>
      </w:r>
      <w:r w:rsidR="045E4360" w:rsidRPr="72B13BE8">
        <w:rPr>
          <w:rFonts w:ascii="Calibri" w:hAnsi="Calibri" w:cs="Calibri"/>
          <w:lang w:val="lt-LT"/>
        </w:rPr>
        <w:t>.</w:t>
      </w:r>
    </w:p>
    <w:p w14:paraId="13098C52" w14:textId="212F96B9" w:rsidR="00677EBC" w:rsidRPr="00827473" w:rsidRDefault="1124F952" w:rsidP="5B361F82">
      <w:pPr>
        <w:pStyle w:val="Sraopastraipa"/>
        <w:spacing w:after="0" w:line="240" w:lineRule="auto"/>
        <w:ind w:left="0" w:right="-1" w:firstLine="567"/>
        <w:jc w:val="both"/>
        <w:rPr>
          <w:rFonts w:ascii="Calibri" w:hAnsi="Calibri" w:cs="Calibri"/>
          <w:lang w:val="lt-LT"/>
        </w:rPr>
      </w:pPr>
      <w:r w:rsidRPr="0FFFC952">
        <w:rPr>
          <w:rFonts w:ascii="Calibri" w:hAnsi="Calibri" w:cs="Calibri"/>
          <w:lang w:val="lt-LT"/>
        </w:rPr>
        <w:t>7</w:t>
      </w:r>
      <w:r w:rsidR="70815DD7" w:rsidRPr="0FFFC952">
        <w:rPr>
          <w:rFonts w:ascii="Calibri" w:hAnsi="Calibri" w:cs="Calibri"/>
          <w:lang w:val="lt-LT"/>
        </w:rPr>
        <w:t>. Įranga turi būti su CE ženklinimu</w:t>
      </w:r>
      <w:r w:rsidR="3E217373" w:rsidRPr="0FFFC952">
        <w:rPr>
          <w:rFonts w:ascii="Calibri" w:hAnsi="Calibri" w:cs="Calibri"/>
          <w:lang w:val="lt-LT"/>
        </w:rPr>
        <w:t xml:space="preserve">. Kartu su </w:t>
      </w:r>
      <w:r w:rsidR="11105981" w:rsidRPr="0FFFC952">
        <w:rPr>
          <w:rFonts w:ascii="Calibri" w:hAnsi="Calibri" w:cs="Calibri"/>
          <w:lang w:val="lt-LT"/>
        </w:rPr>
        <w:t>pristatyta Preke</w:t>
      </w:r>
      <w:r w:rsidR="3E217373" w:rsidRPr="0FFFC952">
        <w:rPr>
          <w:rFonts w:ascii="Calibri" w:hAnsi="Calibri" w:cs="Calibri"/>
          <w:lang w:val="lt-LT"/>
        </w:rPr>
        <w:t xml:space="preserve"> </w:t>
      </w:r>
      <w:r w:rsidR="11105981" w:rsidRPr="0FFFC952">
        <w:rPr>
          <w:rFonts w:ascii="Calibri" w:hAnsi="Calibri" w:cs="Calibri"/>
          <w:lang w:val="lt-LT"/>
        </w:rPr>
        <w:t>T</w:t>
      </w:r>
      <w:r w:rsidR="3E217373" w:rsidRPr="0FFFC952">
        <w:rPr>
          <w:rFonts w:ascii="Calibri" w:hAnsi="Calibri" w:cs="Calibri"/>
          <w:lang w:val="lt-LT"/>
        </w:rPr>
        <w:t>iekėja</w:t>
      </w:r>
      <w:r w:rsidR="11105981" w:rsidRPr="0FFFC952">
        <w:rPr>
          <w:rFonts w:ascii="Calibri" w:hAnsi="Calibri" w:cs="Calibri"/>
          <w:lang w:val="lt-LT"/>
        </w:rPr>
        <w:t>s</w:t>
      </w:r>
      <w:r w:rsidR="3E217373" w:rsidRPr="0FFFC952">
        <w:rPr>
          <w:rFonts w:ascii="Calibri" w:hAnsi="Calibri" w:cs="Calibri"/>
          <w:lang w:val="lt-LT"/>
        </w:rPr>
        <w:t xml:space="preserve"> privalės pateikti ES atitikties dek</w:t>
      </w:r>
      <w:r w:rsidR="0D385ACB" w:rsidRPr="0FFFC952">
        <w:rPr>
          <w:rFonts w:ascii="Calibri" w:hAnsi="Calibri" w:cs="Calibri"/>
          <w:lang w:val="lt-LT"/>
        </w:rPr>
        <w:t>l</w:t>
      </w:r>
      <w:r w:rsidR="3E217373" w:rsidRPr="0FFFC952">
        <w:rPr>
          <w:rFonts w:ascii="Calibri" w:hAnsi="Calibri" w:cs="Calibri"/>
          <w:lang w:val="lt-LT"/>
        </w:rPr>
        <w:t>araciją</w:t>
      </w:r>
      <w:r w:rsidR="11105981" w:rsidRPr="0FFFC952">
        <w:rPr>
          <w:rFonts w:ascii="Calibri" w:hAnsi="Calibri" w:cs="Calibri"/>
          <w:lang w:val="lt-LT"/>
        </w:rPr>
        <w:t>/lygiaverčius sertifikatus</w:t>
      </w:r>
      <w:r w:rsidR="3E217373" w:rsidRPr="0FFFC952">
        <w:rPr>
          <w:rFonts w:ascii="Calibri" w:hAnsi="Calibri" w:cs="Calibri"/>
          <w:lang w:val="lt-LT"/>
        </w:rPr>
        <w:t>.</w:t>
      </w:r>
      <w:r w:rsidR="11105981" w:rsidRPr="0FFFC952">
        <w:rPr>
          <w:rFonts w:ascii="Calibri" w:hAnsi="Calibri" w:cs="Calibri"/>
          <w:lang w:val="lt-LT"/>
        </w:rPr>
        <w:t xml:space="preserve"> Tiekėjui nepateikus nurodytų dokumentų, bus laikoma, kad Prekė neatitinka Sutartyje nustatytų reikalavimų.</w:t>
      </w:r>
    </w:p>
    <w:p w14:paraId="77D28173" w14:textId="79671170" w:rsidR="00815AD5" w:rsidRPr="00827473" w:rsidRDefault="61FA48ED" w:rsidP="0FFFC952">
      <w:pPr>
        <w:pStyle w:val="Sraopastraipa"/>
        <w:spacing w:after="0" w:line="240" w:lineRule="auto"/>
        <w:ind w:left="0" w:right="-1" w:firstLine="567"/>
        <w:jc w:val="both"/>
        <w:rPr>
          <w:rFonts w:asciiTheme="minorHAnsi" w:eastAsiaTheme="minorEastAsia" w:hAnsiTheme="minorHAnsi" w:cstheme="minorBidi"/>
          <w:lang w:val="lt-LT"/>
        </w:rPr>
      </w:pPr>
      <w:r w:rsidRPr="72B13BE8">
        <w:rPr>
          <w:rFonts w:asciiTheme="minorHAnsi" w:eastAsiaTheme="minorEastAsia" w:hAnsiTheme="minorHAnsi" w:cstheme="minorBidi"/>
          <w:lang w:val="lt-LT"/>
        </w:rPr>
        <w:t xml:space="preserve">8. </w:t>
      </w:r>
      <w:r w:rsidR="27167FC0" w:rsidRPr="72B13BE8">
        <w:rPr>
          <w:rFonts w:asciiTheme="minorHAnsi" w:eastAsiaTheme="minorEastAsia" w:hAnsiTheme="minorHAnsi" w:cstheme="minorBidi"/>
          <w:lang w:val="lt-LT"/>
        </w:rPr>
        <w:t xml:space="preserve">Įranga turi būti pristatyta ir </w:t>
      </w:r>
      <w:r w:rsidR="7A27F44E" w:rsidRPr="72B13BE8">
        <w:rPr>
          <w:rFonts w:asciiTheme="minorHAnsi" w:eastAsiaTheme="minorEastAsia" w:hAnsiTheme="minorHAnsi" w:cstheme="minorBidi"/>
          <w:lang w:val="lt-LT"/>
        </w:rPr>
        <w:t>Perkančiajai organizacijai</w:t>
      </w:r>
      <w:r w:rsidR="27167FC0" w:rsidRPr="72B13BE8">
        <w:rPr>
          <w:rFonts w:asciiTheme="minorHAnsi" w:eastAsiaTheme="minorEastAsia" w:hAnsiTheme="minorHAnsi" w:cstheme="minorBidi"/>
          <w:lang w:val="lt-LT"/>
        </w:rPr>
        <w:t xml:space="preserve"> perduota adresu </w:t>
      </w:r>
      <w:r w:rsidR="27167FC0" w:rsidRPr="72B13BE8">
        <w:rPr>
          <w:rFonts w:asciiTheme="minorHAnsi" w:eastAsiaTheme="minorEastAsia" w:hAnsiTheme="minorHAnsi" w:cstheme="minorBidi"/>
          <w:lang w:val="lt-LT" w:eastAsia="lt-LT"/>
        </w:rPr>
        <w:t>Smolensko g. 15, Vilnius.</w:t>
      </w:r>
      <w:r w:rsidR="27167FC0" w:rsidRPr="72B13BE8">
        <w:rPr>
          <w:rFonts w:asciiTheme="minorHAnsi" w:eastAsiaTheme="minorEastAsia" w:hAnsiTheme="minorHAnsi" w:cstheme="minorBidi"/>
          <w:lang w:val="lt-LT"/>
        </w:rPr>
        <w:t xml:space="preserve"> Tiekėjas, pasirengęs pristatyti Įrangą</w:t>
      </w:r>
      <w:r w:rsidR="4C8A1D87" w:rsidRPr="72B13BE8">
        <w:rPr>
          <w:rFonts w:asciiTheme="minorHAnsi" w:eastAsiaTheme="minorEastAsia" w:hAnsiTheme="minorHAnsi" w:cstheme="minorBidi"/>
          <w:lang w:val="lt-LT"/>
        </w:rPr>
        <w:t>, ap</w:t>
      </w:r>
      <w:r w:rsidR="27167FC0" w:rsidRPr="72B13BE8">
        <w:rPr>
          <w:rFonts w:asciiTheme="minorHAnsi" w:eastAsiaTheme="minorEastAsia" w:hAnsiTheme="minorHAnsi" w:cstheme="minorBidi"/>
          <w:lang w:val="lt-LT"/>
        </w:rPr>
        <w:t xml:space="preserve">ie tai ne vėliau nei prieš 5 darbo dienas privalo pranešti </w:t>
      </w:r>
      <w:r w:rsidR="4186A622" w:rsidRPr="72B13BE8">
        <w:rPr>
          <w:rFonts w:asciiTheme="minorHAnsi" w:eastAsiaTheme="minorEastAsia" w:hAnsiTheme="minorHAnsi" w:cstheme="minorBidi"/>
          <w:lang w:val="lt-LT"/>
        </w:rPr>
        <w:t>Perkančiosios organizacijos</w:t>
      </w:r>
      <w:r w:rsidR="27167FC0" w:rsidRPr="72B13BE8">
        <w:rPr>
          <w:rFonts w:asciiTheme="minorHAnsi" w:eastAsiaTheme="minorEastAsia" w:hAnsiTheme="minorHAnsi" w:cstheme="minorBidi"/>
          <w:lang w:val="lt-LT"/>
        </w:rPr>
        <w:t xml:space="preserve"> už </w:t>
      </w:r>
      <w:r w:rsidR="491C436A" w:rsidRPr="72B13BE8">
        <w:rPr>
          <w:rFonts w:asciiTheme="minorHAnsi" w:eastAsiaTheme="minorEastAsia" w:hAnsiTheme="minorHAnsi" w:cstheme="minorBidi"/>
          <w:lang w:val="lt-LT"/>
        </w:rPr>
        <w:t xml:space="preserve">pirkimo </w:t>
      </w:r>
      <w:r w:rsidR="27167FC0" w:rsidRPr="72B13BE8">
        <w:rPr>
          <w:rFonts w:asciiTheme="minorHAnsi" w:eastAsiaTheme="minorEastAsia" w:hAnsiTheme="minorHAnsi" w:cstheme="minorBidi"/>
          <w:lang w:val="lt-LT"/>
        </w:rPr>
        <w:t xml:space="preserve">sutarties vykdymą atsakingam darbuotojui ir suderinti su juo tikslią </w:t>
      </w:r>
      <w:r w:rsidR="1F2D8B89" w:rsidRPr="72B13BE8">
        <w:rPr>
          <w:rFonts w:asciiTheme="minorHAnsi" w:eastAsiaTheme="minorEastAsia" w:hAnsiTheme="minorHAnsi" w:cstheme="minorBidi"/>
          <w:lang w:val="lt-LT"/>
        </w:rPr>
        <w:t xml:space="preserve">Įrangos pristatymo </w:t>
      </w:r>
      <w:r w:rsidR="27167FC0" w:rsidRPr="72B13BE8">
        <w:rPr>
          <w:rFonts w:asciiTheme="minorHAnsi" w:eastAsiaTheme="minorEastAsia" w:hAnsiTheme="minorHAnsi" w:cstheme="minorBidi"/>
          <w:lang w:val="lt-LT"/>
        </w:rPr>
        <w:t>datą bei laiką.</w:t>
      </w:r>
      <w:r w:rsidR="29FF1688" w:rsidRPr="72B13BE8">
        <w:rPr>
          <w:rFonts w:asciiTheme="minorHAnsi" w:eastAsiaTheme="minorEastAsia" w:hAnsiTheme="minorHAnsi" w:cstheme="minorBidi"/>
          <w:lang w:val="lt-LT"/>
        </w:rPr>
        <w:t xml:space="preserve"> </w:t>
      </w:r>
      <w:r w:rsidR="3E3BEFF9" w:rsidRPr="72B13BE8">
        <w:rPr>
          <w:rFonts w:asciiTheme="minorHAnsi" w:eastAsiaTheme="minorEastAsia" w:hAnsiTheme="minorHAnsi" w:cstheme="minorBidi"/>
          <w:lang w:val="lt-LT"/>
        </w:rPr>
        <w:t xml:space="preserve">Įrangos pristatymo į nurodytą vietą, sumontavimo, </w:t>
      </w:r>
      <w:r w:rsidR="0743BCBA" w:rsidRPr="72B13BE8">
        <w:rPr>
          <w:rFonts w:asciiTheme="minorHAnsi" w:eastAsiaTheme="minorEastAsia" w:hAnsiTheme="minorHAnsi" w:cstheme="minorBidi"/>
          <w:lang w:val="lt-LT"/>
        </w:rPr>
        <w:t>suderinimo ir ištestavimo</w:t>
      </w:r>
      <w:r w:rsidR="7379F593" w:rsidRPr="72B13BE8">
        <w:rPr>
          <w:rFonts w:asciiTheme="minorHAnsi" w:eastAsiaTheme="minorEastAsia" w:hAnsiTheme="minorHAnsi" w:cstheme="minorBidi"/>
          <w:lang w:val="lt-LT"/>
        </w:rPr>
        <w:t xml:space="preserve">, bei </w:t>
      </w:r>
      <w:r w:rsidR="1446CB4C" w:rsidRPr="72B13BE8">
        <w:rPr>
          <w:rFonts w:asciiTheme="minorHAnsi" w:eastAsiaTheme="minorEastAsia" w:hAnsiTheme="minorHAnsi" w:cstheme="minorBidi"/>
          <w:lang w:val="lt-LT"/>
        </w:rPr>
        <w:t>Perkančiosios organizacijos</w:t>
      </w:r>
      <w:r w:rsidR="7379F593" w:rsidRPr="72B13BE8">
        <w:rPr>
          <w:rFonts w:asciiTheme="minorHAnsi" w:eastAsiaTheme="minorEastAsia" w:hAnsiTheme="minorHAnsi" w:cstheme="minorBidi"/>
          <w:lang w:val="lt-LT"/>
        </w:rPr>
        <w:t xml:space="preserve"> darbuotojų darbo su Įranga apmokymo ir supažindinimo</w:t>
      </w:r>
      <w:r w:rsidR="0743BCBA" w:rsidRPr="72B13BE8">
        <w:rPr>
          <w:rFonts w:asciiTheme="minorHAnsi" w:eastAsiaTheme="minorEastAsia" w:hAnsiTheme="minorHAnsi" w:cstheme="minorBidi"/>
          <w:lang w:val="lt-LT"/>
        </w:rPr>
        <w:t xml:space="preserve"> kaštus </w:t>
      </w:r>
      <w:r w:rsidR="1B28525F" w:rsidRPr="72B13BE8">
        <w:rPr>
          <w:rFonts w:asciiTheme="minorHAnsi" w:eastAsiaTheme="minorEastAsia" w:hAnsiTheme="minorHAnsi" w:cstheme="minorBidi"/>
          <w:lang w:val="lt-LT"/>
        </w:rPr>
        <w:t>T</w:t>
      </w:r>
      <w:r w:rsidR="0743BCBA" w:rsidRPr="72B13BE8">
        <w:rPr>
          <w:rFonts w:asciiTheme="minorHAnsi" w:eastAsiaTheme="minorEastAsia" w:hAnsiTheme="minorHAnsi" w:cstheme="minorBidi"/>
          <w:lang w:val="lt-LT"/>
        </w:rPr>
        <w:t>i</w:t>
      </w:r>
      <w:r w:rsidR="3E3BEFF9" w:rsidRPr="72B13BE8">
        <w:rPr>
          <w:rFonts w:asciiTheme="minorHAnsi" w:eastAsiaTheme="minorEastAsia" w:hAnsiTheme="minorHAnsi" w:cstheme="minorBidi"/>
          <w:lang w:val="lt-LT"/>
        </w:rPr>
        <w:t>ekėjas turi įskaičiuoti į siūlomo</w:t>
      </w:r>
      <w:r w:rsidR="4E21C1AC" w:rsidRPr="72B13BE8">
        <w:rPr>
          <w:rFonts w:asciiTheme="minorHAnsi" w:eastAsiaTheme="minorEastAsia" w:hAnsiTheme="minorHAnsi" w:cstheme="minorBidi"/>
          <w:lang w:val="lt-LT"/>
        </w:rPr>
        <w:t>s</w:t>
      </w:r>
      <w:r w:rsidR="3E3BEFF9" w:rsidRPr="72B13BE8">
        <w:rPr>
          <w:rFonts w:asciiTheme="minorHAnsi" w:eastAsiaTheme="minorEastAsia" w:hAnsiTheme="minorHAnsi" w:cstheme="minorBidi"/>
          <w:lang w:val="lt-LT"/>
        </w:rPr>
        <w:t xml:space="preserve"> </w:t>
      </w:r>
      <w:r w:rsidR="149B2108" w:rsidRPr="72B13BE8">
        <w:rPr>
          <w:rFonts w:asciiTheme="minorHAnsi" w:eastAsiaTheme="minorEastAsia" w:hAnsiTheme="minorHAnsi" w:cstheme="minorBidi"/>
          <w:lang w:val="lt-LT"/>
        </w:rPr>
        <w:t>Įrangos</w:t>
      </w:r>
      <w:r w:rsidR="3E3BEFF9" w:rsidRPr="72B13BE8">
        <w:rPr>
          <w:rFonts w:asciiTheme="minorHAnsi" w:eastAsiaTheme="minorEastAsia" w:hAnsiTheme="minorHAnsi" w:cstheme="minorBidi"/>
          <w:lang w:val="lt-LT"/>
        </w:rPr>
        <w:t xml:space="preserve"> kainą. Tiekėjui atliekant išvardintus darbus, </w:t>
      </w:r>
      <w:r w:rsidR="1446FE17" w:rsidRPr="72B13BE8">
        <w:rPr>
          <w:rFonts w:asciiTheme="minorHAnsi" w:eastAsiaTheme="minorEastAsia" w:hAnsiTheme="minorHAnsi" w:cstheme="minorBidi"/>
          <w:lang w:val="lt-LT"/>
        </w:rPr>
        <w:t>Perkančioji organizacija</w:t>
      </w:r>
      <w:r w:rsidR="3E3BEFF9" w:rsidRPr="72B13BE8">
        <w:rPr>
          <w:rFonts w:asciiTheme="minorHAnsi" w:eastAsiaTheme="minorEastAsia" w:hAnsiTheme="minorHAnsi" w:cstheme="minorBidi"/>
          <w:lang w:val="lt-LT"/>
        </w:rPr>
        <w:t xml:space="preserve"> papildomų išlaidų patirti negali.</w:t>
      </w:r>
    </w:p>
    <w:p w14:paraId="15DA863B" w14:textId="5A748861" w:rsidR="00815AD5" w:rsidRPr="006B1429" w:rsidRDefault="763D8E93" w:rsidP="0FFFC952">
      <w:pPr>
        <w:pStyle w:val="Sraopastraipa"/>
        <w:spacing w:after="0" w:line="240" w:lineRule="auto"/>
        <w:ind w:left="0" w:right="-1" w:firstLine="567"/>
        <w:jc w:val="both"/>
      </w:pPr>
      <w:r w:rsidRPr="72B13BE8">
        <w:rPr>
          <w:rFonts w:asciiTheme="minorHAnsi" w:eastAsiaTheme="minorEastAsia" w:hAnsiTheme="minorHAnsi" w:cstheme="minorBidi"/>
          <w:lang w:val="lt-LT"/>
        </w:rPr>
        <w:t xml:space="preserve">9. </w:t>
      </w:r>
      <w:r w:rsidR="75A84B25" w:rsidRPr="72B13BE8">
        <w:rPr>
          <w:rFonts w:asciiTheme="minorHAnsi" w:eastAsiaTheme="minorEastAsia" w:hAnsiTheme="minorHAnsi" w:cstheme="minorBidi"/>
          <w:lang w:val="lt-LT"/>
        </w:rPr>
        <w:t xml:space="preserve">Įrangos perdavimo </w:t>
      </w:r>
      <w:r w:rsidR="009C3DC0" w:rsidRPr="72B13BE8">
        <w:rPr>
          <w:rFonts w:asciiTheme="minorHAnsi" w:eastAsiaTheme="minorEastAsia" w:hAnsiTheme="minorHAnsi" w:cstheme="minorBidi"/>
          <w:lang w:val="lt-LT"/>
        </w:rPr>
        <w:t>Perkančiajai organizacijai</w:t>
      </w:r>
      <w:r w:rsidR="75A84B25" w:rsidRPr="72B13BE8">
        <w:rPr>
          <w:rFonts w:asciiTheme="minorHAnsi" w:eastAsiaTheme="minorEastAsia" w:hAnsiTheme="minorHAnsi" w:cstheme="minorBidi"/>
          <w:lang w:val="lt-LT"/>
        </w:rPr>
        <w:t xml:space="preserve"> terminas </w:t>
      </w:r>
      <w:r w:rsidR="75A84B25" w:rsidRPr="008C4723">
        <w:rPr>
          <w:rFonts w:asciiTheme="minorHAnsi" w:eastAsiaTheme="minorEastAsia" w:hAnsiTheme="minorHAnsi" w:cstheme="minorBidi"/>
          <w:lang w:val="lt-LT"/>
        </w:rPr>
        <w:t xml:space="preserve">- </w:t>
      </w:r>
      <w:r w:rsidR="75A84B25" w:rsidRPr="008C4723">
        <w:rPr>
          <w:rFonts w:asciiTheme="minorHAnsi" w:eastAsiaTheme="minorEastAsia" w:hAnsiTheme="minorHAnsi" w:cstheme="minorBidi"/>
          <w:b/>
          <w:bCs/>
          <w:lang w:val="lt-LT"/>
        </w:rPr>
        <w:t xml:space="preserve"> </w:t>
      </w:r>
      <w:r w:rsidR="41DD5267" w:rsidRPr="008C4723">
        <w:rPr>
          <w:rFonts w:asciiTheme="minorHAnsi" w:eastAsiaTheme="minorEastAsia" w:hAnsiTheme="minorHAnsi" w:cstheme="minorBidi"/>
          <w:b/>
          <w:bCs/>
          <w:lang w:val="lt-LT"/>
        </w:rPr>
        <w:t xml:space="preserve">6 </w:t>
      </w:r>
      <w:r w:rsidR="75A84B25" w:rsidRPr="008C4723">
        <w:rPr>
          <w:rFonts w:asciiTheme="minorHAnsi" w:eastAsiaTheme="minorEastAsia" w:hAnsiTheme="minorHAnsi" w:cstheme="minorBidi"/>
          <w:b/>
          <w:bCs/>
          <w:lang w:val="lt-LT"/>
        </w:rPr>
        <w:t>(</w:t>
      </w:r>
      <w:r w:rsidR="7B225E46" w:rsidRPr="008C4723">
        <w:rPr>
          <w:rFonts w:asciiTheme="minorHAnsi" w:eastAsiaTheme="minorEastAsia" w:hAnsiTheme="minorHAnsi" w:cstheme="minorBidi"/>
          <w:b/>
          <w:bCs/>
          <w:lang w:val="lt-LT"/>
        </w:rPr>
        <w:t>šeši</w:t>
      </w:r>
      <w:r w:rsidR="75A84B25" w:rsidRPr="008C4723">
        <w:rPr>
          <w:rFonts w:asciiTheme="minorHAnsi" w:eastAsiaTheme="minorEastAsia" w:hAnsiTheme="minorHAnsi" w:cstheme="minorBidi"/>
          <w:b/>
          <w:bCs/>
          <w:lang w:val="lt-LT"/>
        </w:rPr>
        <w:t>)</w:t>
      </w:r>
      <w:r w:rsidR="75A84B25" w:rsidRPr="72B13BE8">
        <w:rPr>
          <w:rFonts w:asciiTheme="minorHAnsi" w:eastAsiaTheme="minorEastAsia" w:hAnsiTheme="minorHAnsi" w:cstheme="minorBidi"/>
          <w:b/>
          <w:bCs/>
          <w:lang w:val="lt-LT"/>
        </w:rPr>
        <w:t xml:space="preserve"> mėnesiai</w:t>
      </w:r>
      <w:r w:rsidR="75A84B25" w:rsidRPr="72B13BE8">
        <w:rPr>
          <w:rFonts w:asciiTheme="minorHAnsi" w:eastAsiaTheme="minorEastAsia" w:hAnsiTheme="minorHAnsi" w:cstheme="minorBidi"/>
          <w:lang w:val="lt-LT"/>
        </w:rPr>
        <w:t xml:space="preserve"> nuo pirkimo sutarties įsigaliojimo dienos, tos dienos neskaičiuojant. Įranga laikoma pristatyt</w:t>
      </w:r>
      <w:r w:rsidR="1D7D72A5" w:rsidRPr="72B13BE8">
        <w:rPr>
          <w:rFonts w:asciiTheme="minorHAnsi" w:eastAsiaTheme="minorEastAsia" w:hAnsiTheme="minorHAnsi" w:cstheme="minorBidi"/>
          <w:lang w:val="lt-LT"/>
        </w:rPr>
        <w:t>a</w:t>
      </w:r>
      <w:r w:rsidR="75A84B25" w:rsidRPr="72B13BE8">
        <w:rPr>
          <w:rFonts w:asciiTheme="minorHAnsi" w:eastAsiaTheme="minorEastAsia" w:hAnsiTheme="minorHAnsi" w:cstheme="minorBidi"/>
          <w:lang w:val="lt-LT"/>
        </w:rPr>
        <w:t xml:space="preserve"> ir perduot</w:t>
      </w:r>
      <w:r w:rsidR="092248E5" w:rsidRPr="72B13BE8">
        <w:rPr>
          <w:rFonts w:asciiTheme="minorHAnsi" w:eastAsiaTheme="minorEastAsia" w:hAnsiTheme="minorHAnsi" w:cstheme="minorBidi"/>
          <w:lang w:val="lt-LT"/>
        </w:rPr>
        <w:t>a</w:t>
      </w:r>
      <w:r w:rsidR="75A84B25" w:rsidRPr="72B13BE8">
        <w:rPr>
          <w:rFonts w:asciiTheme="minorHAnsi" w:eastAsiaTheme="minorEastAsia" w:hAnsiTheme="minorHAnsi" w:cstheme="minorBidi"/>
          <w:lang w:val="lt-LT"/>
        </w:rPr>
        <w:t xml:space="preserve"> </w:t>
      </w:r>
      <w:r w:rsidR="7CAC9BBA" w:rsidRPr="72B13BE8">
        <w:rPr>
          <w:rFonts w:asciiTheme="minorHAnsi" w:eastAsiaTheme="minorEastAsia" w:hAnsiTheme="minorHAnsi" w:cstheme="minorBidi"/>
          <w:lang w:val="lt-LT"/>
        </w:rPr>
        <w:t>Perkančiajai organizacijai</w:t>
      </w:r>
      <w:r w:rsidR="75A84B25" w:rsidRPr="72B13BE8">
        <w:rPr>
          <w:rFonts w:asciiTheme="minorHAnsi" w:eastAsiaTheme="minorEastAsia" w:hAnsiTheme="minorHAnsi" w:cstheme="minorBidi"/>
          <w:lang w:val="lt-LT"/>
        </w:rPr>
        <w:t xml:space="preserve">, kai </w:t>
      </w:r>
      <w:r w:rsidR="0EE5946A" w:rsidRPr="72B13BE8">
        <w:rPr>
          <w:rFonts w:asciiTheme="minorHAnsi" w:eastAsiaTheme="minorEastAsia" w:hAnsiTheme="minorHAnsi" w:cstheme="minorBidi"/>
          <w:lang w:val="lt-LT"/>
        </w:rPr>
        <w:t>T</w:t>
      </w:r>
      <w:r w:rsidR="75A84B25" w:rsidRPr="72B13BE8">
        <w:rPr>
          <w:rFonts w:asciiTheme="minorHAnsi" w:eastAsiaTheme="minorEastAsia" w:hAnsiTheme="minorHAnsi" w:cstheme="minorBidi"/>
          <w:lang w:val="lt-LT"/>
        </w:rPr>
        <w:t xml:space="preserve">iekėjas </w:t>
      </w:r>
      <w:r w:rsidR="79A45875" w:rsidRPr="72B13BE8">
        <w:rPr>
          <w:rFonts w:asciiTheme="minorHAnsi" w:eastAsiaTheme="minorEastAsia" w:hAnsiTheme="minorHAnsi" w:cstheme="minorBidi"/>
          <w:lang w:val="lt-LT"/>
        </w:rPr>
        <w:t xml:space="preserve">Įrangą </w:t>
      </w:r>
      <w:r w:rsidR="75A84B25" w:rsidRPr="72B13BE8">
        <w:rPr>
          <w:rFonts w:asciiTheme="minorHAnsi" w:eastAsiaTheme="minorEastAsia" w:hAnsiTheme="minorHAnsi" w:cstheme="minorBidi"/>
          <w:lang w:val="lt-LT"/>
        </w:rPr>
        <w:t xml:space="preserve">pristato į </w:t>
      </w:r>
      <w:r w:rsidR="03B6C394" w:rsidRPr="72B13BE8">
        <w:rPr>
          <w:rFonts w:asciiTheme="minorHAnsi" w:eastAsiaTheme="minorEastAsia" w:hAnsiTheme="minorHAnsi" w:cstheme="minorBidi"/>
          <w:lang w:val="lt-LT"/>
        </w:rPr>
        <w:t>Perkančiosios organizacijos</w:t>
      </w:r>
      <w:r w:rsidR="75A84B25" w:rsidRPr="72B13BE8">
        <w:rPr>
          <w:rFonts w:asciiTheme="minorHAnsi" w:eastAsiaTheme="minorEastAsia" w:hAnsiTheme="minorHAnsi" w:cstheme="minorBidi"/>
          <w:lang w:val="lt-LT"/>
        </w:rPr>
        <w:t xml:space="preserve"> nurodytą vietą, sumontuoja, sukomplektuoja, parengia eksploatavimui, </w:t>
      </w:r>
      <w:r w:rsidR="62E2323E" w:rsidRPr="72B13BE8">
        <w:rPr>
          <w:rFonts w:asciiTheme="minorHAnsi" w:eastAsiaTheme="minorEastAsia" w:hAnsiTheme="minorHAnsi" w:cstheme="minorBidi"/>
          <w:lang w:val="lt-LT"/>
        </w:rPr>
        <w:t xml:space="preserve">ištestuoja, </w:t>
      </w:r>
      <w:r w:rsidR="75A84B25" w:rsidRPr="72B13BE8">
        <w:rPr>
          <w:rFonts w:asciiTheme="minorHAnsi" w:eastAsiaTheme="minorEastAsia" w:hAnsiTheme="minorHAnsi" w:cstheme="minorBidi"/>
          <w:lang w:val="lt-LT"/>
        </w:rPr>
        <w:t>p</w:t>
      </w:r>
      <w:r w:rsidR="75A84B25" w:rsidRPr="72B13BE8">
        <w:rPr>
          <w:rFonts w:asciiTheme="minorHAnsi" w:eastAsiaTheme="minorEastAsia" w:hAnsiTheme="minorHAnsi" w:cstheme="minorBidi"/>
          <w:color w:val="000000" w:themeColor="text1"/>
          <w:lang w:val="lt-LT"/>
        </w:rPr>
        <w:t xml:space="preserve">erduoda visus </w:t>
      </w:r>
      <w:r w:rsidR="7B0F23E6" w:rsidRPr="72B13BE8">
        <w:rPr>
          <w:rFonts w:asciiTheme="minorHAnsi" w:eastAsiaTheme="minorEastAsia" w:hAnsiTheme="minorHAnsi" w:cstheme="minorBidi"/>
          <w:color w:val="000000" w:themeColor="text1"/>
          <w:lang w:val="lt-LT"/>
        </w:rPr>
        <w:t xml:space="preserve">šioje Techninėje specifikacijoje nurodytus </w:t>
      </w:r>
      <w:r w:rsidR="75A84B25" w:rsidRPr="72B13BE8">
        <w:rPr>
          <w:rFonts w:asciiTheme="minorHAnsi" w:eastAsiaTheme="minorEastAsia" w:hAnsiTheme="minorHAnsi" w:cstheme="minorBidi"/>
          <w:color w:val="000000" w:themeColor="text1"/>
          <w:lang w:val="lt-LT"/>
        </w:rPr>
        <w:t>dokumentus</w:t>
      </w:r>
      <w:r w:rsidR="247DEA61" w:rsidRPr="72B13BE8">
        <w:rPr>
          <w:rFonts w:asciiTheme="minorHAnsi" w:eastAsiaTheme="minorEastAsia" w:hAnsiTheme="minorHAnsi" w:cstheme="minorBidi"/>
          <w:color w:val="000000" w:themeColor="text1"/>
          <w:lang w:val="lt-LT"/>
        </w:rPr>
        <w:t xml:space="preserve">, apmoko ir supažindina </w:t>
      </w:r>
      <w:r w:rsidR="6D0B0524" w:rsidRPr="72B13BE8">
        <w:rPr>
          <w:rFonts w:asciiTheme="minorHAnsi" w:eastAsiaTheme="minorEastAsia" w:hAnsiTheme="minorHAnsi" w:cstheme="minorBidi"/>
          <w:color w:val="000000" w:themeColor="text1"/>
          <w:lang w:val="lt-LT"/>
        </w:rPr>
        <w:t xml:space="preserve">Perkančiosios organizacijos </w:t>
      </w:r>
      <w:r w:rsidR="247DEA61" w:rsidRPr="72B13BE8">
        <w:rPr>
          <w:rFonts w:asciiTheme="minorHAnsi" w:eastAsiaTheme="minorEastAsia" w:hAnsiTheme="minorHAnsi" w:cstheme="minorBidi"/>
          <w:lang w:val="lt-LT"/>
        </w:rPr>
        <w:t>darbuotojus dirbti su Įranga</w:t>
      </w:r>
      <w:r w:rsidR="2D3F397A" w:rsidRPr="72B13BE8">
        <w:rPr>
          <w:rFonts w:asciiTheme="minorHAnsi" w:eastAsiaTheme="minorEastAsia" w:hAnsiTheme="minorHAnsi" w:cstheme="minorBidi"/>
          <w:lang w:val="lt-LT"/>
        </w:rPr>
        <w:t xml:space="preserve"> </w:t>
      </w:r>
      <w:r w:rsidR="75A84B25" w:rsidRPr="72B13BE8">
        <w:rPr>
          <w:rFonts w:asciiTheme="minorHAnsi" w:eastAsiaTheme="minorEastAsia" w:hAnsiTheme="minorHAnsi" w:cstheme="minorBidi"/>
          <w:lang w:val="lt-LT"/>
        </w:rPr>
        <w:t xml:space="preserve">ir pirkimo sutarties šalys pasirašo </w:t>
      </w:r>
      <w:r w:rsidR="744A3246" w:rsidRPr="72B13BE8">
        <w:rPr>
          <w:rFonts w:asciiTheme="minorHAnsi" w:eastAsiaTheme="minorEastAsia" w:hAnsiTheme="minorHAnsi" w:cstheme="minorBidi"/>
          <w:lang w:val="lt-LT"/>
        </w:rPr>
        <w:t>P</w:t>
      </w:r>
      <w:r w:rsidR="22E976F7" w:rsidRPr="72B13BE8">
        <w:rPr>
          <w:rFonts w:asciiTheme="minorHAnsi" w:eastAsiaTheme="minorEastAsia" w:hAnsiTheme="minorHAnsi" w:cstheme="minorBidi"/>
          <w:lang w:val="lt-LT"/>
        </w:rPr>
        <w:t xml:space="preserve">rekių </w:t>
      </w:r>
      <w:r w:rsidR="75A84B25" w:rsidRPr="72B13BE8">
        <w:rPr>
          <w:rFonts w:asciiTheme="minorHAnsi" w:eastAsiaTheme="minorEastAsia" w:hAnsiTheme="minorHAnsi" w:cstheme="minorBidi"/>
          <w:lang w:val="lt-LT"/>
        </w:rPr>
        <w:t>perdavimo – priėmimo aktą</w:t>
      </w:r>
      <w:r w:rsidR="4C74522C" w:rsidRPr="72B13BE8">
        <w:rPr>
          <w:rFonts w:asciiTheme="minorHAnsi" w:eastAsiaTheme="minorEastAsia" w:hAnsiTheme="minorHAnsi" w:cstheme="minorBidi"/>
          <w:lang w:val="lt-LT"/>
        </w:rPr>
        <w:t>.</w:t>
      </w:r>
    </w:p>
    <w:p w14:paraId="0F4B62DC" w14:textId="43A0E4DA" w:rsidR="00815AD5" w:rsidRPr="00827473" w:rsidRDefault="41A6C8B1" w:rsidP="72B13BE8">
      <w:pPr>
        <w:spacing w:line="240" w:lineRule="auto"/>
        <w:rPr>
          <w:i/>
          <w:iCs/>
          <w:color w:val="0070C0"/>
          <w:sz w:val="24"/>
          <w:szCs w:val="24"/>
        </w:rPr>
      </w:pPr>
      <w:r w:rsidRPr="72B13BE8">
        <w:rPr>
          <w:sz w:val="24"/>
          <w:szCs w:val="24"/>
        </w:rPr>
        <w:t xml:space="preserve">10. </w:t>
      </w:r>
      <w:r w:rsidR="4C74522C" w:rsidRPr="72B13BE8">
        <w:rPr>
          <w:sz w:val="24"/>
          <w:szCs w:val="24"/>
        </w:rPr>
        <w:t>Tiekėja</w:t>
      </w:r>
      <w:r w:rsidR="77F86048" w:rsidRPr="72B13BE8">
        <w:rPr>
          <w:sz w:val="24"/>
          <w:szCs w:val="24"/>
        </w:rPr>
        <w:t>s Įrangai</w:t>
      </w:r>
      <w:r w:rsidR="4C74522C" w:rsidRPr="72B13BE8">
        <w:rPr>
          <w:sz w:val="24"/>
          <w:szCs w:val="24"/>
        </w:rPr>
        <w:t xml:space="preserve"> turi suteikti ne trumpesnį nei 2</w:t>
      </w:r>
      <w:r w:rsidR="0BAA3435" w:rsidRPr="72B13BE8">
        <w:rPr>
          <w:sz w:val="24"/>
          <w:szCs w:val="24"/>
        </w:rPr>
        <w:t>4 (dvidešimt keturių) mėnesių</w:t>
      </w:r>
      <w:r w:rsidR="4C74522C" w:rsidRPr="72B13BE8">
        <w:rPr>
          <w:sz w:val="24"/>
          <w:szCs w:val="24"/>
        </w:rPr>
        <w:t xml:space="preserve"> nuo </w:t>
      </w:r>
      <w:r w:rsidR="4F36BC79" w:rsidRPr="72B13BE8">
        <w:rPr>
          <w:sz w:val="24"/>
          <w:szCs w:val="24"/>
        </w:rPr>
        <w:t>P</w:t>
      </w:r>
      <w:r w:rsidR="1FD969DD" w:rsidRPr="72B13BE8">
        <w:rPr>
          <w:sz w:val="24"/>
          <w:szCs w:val="24"/>
        </w:rPr>
        <w:t xml:space="preserve">rekių </w:t>
      </w:r>
      <w:r w:rsidR="4C74522C" w:rsidRPr="72B13BE8">
        <w:rPr>
          <w:sz w:val="24"/>
          <w:szCs w:val="24"/>
        </w:rPr>
        <w:t>perdavimo – priėmimo akto pasirašymo dienos garantinį laikotarpį. Tiekėjai gali suteikti</w:t>
      </w:r>
      <w:r w:rsidR="4EE8613D" w:rsidRPr="72B13BE8">
        <w:rPr>
          <w:sz w:val="24"/>
          <w:szCs w:val="24"/>
        </w:rPr>
        <w:t xml:space="preserve"> Įrangai</w:t>
      </w:r>
      <w:r w:rsidR="4C74522C" w:rsidRPr="72B13BE8">
        <w:rPr>
          <w:sz w:val="24"/>
          <w:szCs w:val="24"/>
        </w:rPr>
        <w:t xml:space="preserve"> ir papildomą garantinį laikotarpį, tai nurodydami savo pasiūlymuose pildant </w:t>
      </w:r>
      <w:r w:rsidR="4C74522C" w:rsidRPr="72B13BE8">
        <w:rPr>
          <w:i/>
          <w:iCs/>
          <w:color w:val="0070C0"/>
          <w:sz w:val="24"/>
          <w:szCs w:val="24"/>
        </w:rPr>
        <w:t xml:space="preserve">specialiųjų sąlygų </w:t>
      </w:r>
      <w:r w:rsidR="4C74522C" w:rsidRPr="008C4723">
        <w:rPr>
          <w:i/>
          <w:iCs/>
          <w:color w:val="0070C0"/>
          <w:sz w:val="24"/>
          <w:szCs w:val="24"/>
        </w:rPr>
        <w:t xml:space="preserve">5 priedą </w:t>
      </w:r>
      <w:r w:rsidR="4C74522C" w:rsidRPr="008C4723">
        <w:rPr>
          <w:color w:val="0070C0"/>
          <w:sz w:val="24"/>
          <w:szCs w:val="24"/>
        </w:rPr>
        <w:t>„</w:t>
      </w:r>
      <w:r w:rsidR="4C74522C" w:rsidRPr="008C4723">
        <w:rPr>
          <w:i/>
          <w:iCs/>
          <w:color w:val="0070C0"/>
          <w:sz w:val="24"/>
          <w:szCs w:val="24"/>
        </w:rPr>
        <w:t>Pasiūlymų formos“</w:t>
      </w:r>
      <w:r w:rsidR="4C74522C" w:rsidRPr="72B13BE8">
        <w:rPr>
          <w:sz w:val="24"/>
          <w:szCs w:val="24"/>
        </w:rPr>
        <w:t xml:space="preserve">. Už </w:t>
      </w:r>
      <w:r w:rsidR="6D120582" w:rsidRPr="72B13BE8">
        <w:rPr>
          <w:sz w:val="24"/>
          <w:szCs w:val="24"/>
        </w:rPr>
        <w:t xml:space="preserve">Įrangai </w:t>
      </w:r>
      <w:r w:rsidR="4C74522C" w:rsidRPr="72B13BE8">
        <w:rPr>
          <w:sz w:val="24"/>
          <w:szCs w:val="24"/>
        </w:rPr>
        <w:t xml:space="preserve">suteiktą papildomą garantinį laikotarpį bus atsižvelgiama vertinant </w:t>
      </w:r>
      <w:r w:rsidR="009C3DC0">
        <w:rPr>
          <w:sz w:val="24"/>
          <w:szCs w:val="24"/>
        </w:rPr>
        <w:lastRenderedPageBreak/>
        <w:t>T</w:t>
      </w:r>
      <w:r w:rsidR="4C74522C" w:rsidRPr="72B13BE8">
        <w:rPr>
          <w:sz w:val="24"/>
          <w:szCs w:val="24"/>
        </w:rPr>
        <w:t>iekėjų pasiūlymus</w:t>
      </w:r>
      <w:r w:rsidR="4C696609" w:rsidRPr="72B13BE8">
        <w:rPr>
          <w:sz w:val="24"/>
          <w:szCs w:val="24"/>
        </w:rPr>
        <w:t xml:space="preserve"> ir apskaičiuojant jų ekonominio naudingumo balus</w:t>
      </w:r>
      <w:r w:rsidR="4C74522C" w:rsidRPr="72B13BE8">
        <w:rPr>
          <w:sz w:val="24"/>
          <w:szCs w:val="24"/>
        </w:rPr>
        <w:t xml:space="preserve">. Pasiūlymų </w:t>
      </w:r>
      <w:r w:rsidR="39881BB6" w:rsidRPr="72B13BE8">
        <w:rPr>
          <w:sz w:val="24"/>
          <w:szCs w:val="24"/>
        </w:rPr>
        <w:t xml:space="preserve">ekonominio naudingumo </w:t>
      </w:r>
      <w:r w:rsidR="4C74522C" w:rsidRPr="72B13BE8">
        <w:rPr>
          <w:sz w:val="24"/>
          <w:szCs w:val="24"/>
        </w:rPr>
        <w:t xml:space="preserve">vertinimo metodika nurodyta </w:t>
      </w:r>
      <w:r w:rsidR="4C74522C" w:rsidRPr="72B13BE8">
        <w:rPr>
          <w:i/>
          <w:iCs/>
          <w:color w:val="0070C0"/>
          <w:sz w:val="24"/>
          <w:szCs w:val="24"/>
        </w:rPr>
        <w:t xml:space="preserve">specialiųjų sąlygų </w:t>
      </w:r>
      <w:r w:rsidR="4C74522C" w:rsidRPr="008C4723">
        <w:rPr>
          <w:i/>
          <w:iCs/>
          <w:color w:val="0070C0"/>
          <w:sz w:val="24"/>
          <w:szCs w:val="24"/>
        </w:rPr>
        <w:t xml:space="preserve">4 priede </w:t>
      </w:r>
      <w:r w:rsidR="4C74522C" w:rsidRPr="008C4723">
        <w:rPr>
          <w:color w:val="0070C0"/>
          <w:sz w:val="24"/>
          <w:szCs w:val="24"/>
        </w:rPr>
        <w:t>„</w:t>
      </w:r>
      <w:r w:rsidR="4C74522C" w:rsidRPr="008C4723">
        <w:rPr>
          <w:i/>
          <w:iCs/>
          <w:color w:val="0070C0"/>
          <w:sz w:val="24"/>
          <w:szCs w:val="24"/>
        </w:rPr>
        <w:t>Pasiūlymų vertinimo kriterijai ir sąlygos“</w:t>
      </w:r>
      <w:r w:rsidR="4C74522C" w:rsidRPr="72B13BE8">
        <w:rPr>
          <w:i/>
          <w:iCs/>
          <w:color w:val="0070C0"/>
          <w:sz w:val="24"/>
          <w:szCs w:val="24"/>
        </w:rPr>
        <w:t>.</w:t>
      </w:r>
    </w:p>
    <w:p w14:paraId="4CC3CAE7" w14:textId="735C8E55" w:rsidR="00EF378F" w:rsidRDefault="0247C6FF" w:rsidP="6AC49429">
      <w:pPr>
        <w:spacing w:line="240" w:lineRule="auto"/>
        <w:ind w:firstLine="567"/>
        <w:rPr>
          <w:sz w:val="24"/>
          <w:szCs w:val="24"/>
        </w:rPr>
      </w:pPr>
      <w:r w:rsidRPr="3A61C14E">
        <w:rPr>
          <w:color w:val="000000" w:themeColor="text1"/>
          <w:sz w:val="24"/>
          <w:szCs w:val="24"/>
        </w:rPr>
        <w:t xml:space="preserve">11. </w:t>
      </w:r>
      <w:r w:rsidR="5A7B8D8E" w:rsidRPr="3A61C14E">
        <w:rPr>
          <w:color w:val="000000" w:themeColor="text1"/>
          <w:sz w:val="24"/>
          <w:szCs w:val="24"/>
        </w:rPr>
        <w:t xml:space="preserve">Prieš pasirašant </w:t>
      </w:r>
      <w:r w:rsidR="22C12FD2" w:rsidRPr="3A61C14E">
        <w:rPr>
          <w:color w:val="000000" w:themeColor="text1"/>
          <w:sz w:val="24"/>
          <w:szCs w:val="24"/>
        </w:rPr>
        <w:t>P</w:t>
      </w:r>
      <w:r w:rsidR="430E1B01" w:rsidRPr="3A61C14E">
        <w:rPr>
          <w:color w:val="000000" w:themeColor="text1"/>
          <w:sz w:val="24"/>
          <w:szCs w:val="24"/>
        </w:rPr>
        <w:t xml:space="preserve">rekių </w:t>
      </w:r>
      <w:r w:rsidR="5A7B8D8E" w:rsidRPr="3A61C14E">
        <w:rPr>
          <w:color w:val="000000" w:themeColor="text1"/>
          <w:sz w:val="24"/>
          <w:szCs w:val="24"/>
        </w:rPr>
        <w:t xml:space="preserve">perdavimo - priėmimo aktą </w:t>
      </w:r>
      <w:r w:rsidR="4FE592FF" w:rsidRPr="3A61C14E">
        <w:rPr>
          <w:color w:val="000000" w:themeColor="text1"/>
          <w:sz w:val="24"/>
          <w:szCs w:val="24"/>
        </w:rPr>
        <w:t>T</w:t>
      </w:r>
      <w:r w:rsidR="627B8FDF" w:rsidRPr="3A61C14E">
        <w:rPr>
          <w:color w:val="000000" w:themeColor="text1"/>
          <w:sz w:val="24"/>
          <w:szCs w:val="24"/>
        </w:rPr>
        <w:t>iekėjas tur</w:t>
      </w:r>
      <w:r w:rsidR="00DA67C8">
        <w:rPr>
          <w:color w:val="000000" w:themeColor="text1"/>
          <w:sz w:val="24"/>
          <w:szCs w:val="24"/>
        </w:rPr>
        <w:t>ės</w:t>
      </w:r>
      <w:r w:rsidR="627B8FDF" w:rsidRPr="3A61C14E">
        <w:rPr>
          <w:color w:val="000000" w:themeColor="text1"/>
          <w:sz w:val="24"/>
          <w:szCs w:val="24"/>
        </w:rPr>
        <w:t xml:space="preserve"> įvykdyti mokymus lietuvių kalba (jei mokymai vedami kita kalba, </w:t>
      </w:r>
      <w:r w:rsidR="1CC8B707" w:rsidRPr="3A61C14E">
        <w:rPr>
          <w:color w:val="000000" w:themeColor="text1"/>
          <w:sz w:val="24"/>
          <w:szCs w:val="24"/>
        </w:rPr>
        <w:t>T</w:t>
      </w:r>
      <w:r w:rsidR="627B8FDF" w:rsidRPr="3A61C14E">
        <w:rPr>
          <w:color w:val="000000" w:themeColor="text1"/>
          <w:sz w:val="24"/>
          <w:szCs w:val="24"/>
        </w:rPr>
        <w:t xml:space="preserve">iekėjas turi užtikrinti jų vertimą į lietuvių kalbą ir padengti visus tokių paslaugų kaštus) ne mažiau kaip </w:t>
      </w:r>
      <w:r w:rsidR="5E38894B" w:rsidRPr="3A61C14E">
        <w:rPr>
          <w:color w:val="000000" w:themeColor="text1"/>
          <w:sz w:val="24"/>
          <w:szCs w:val="24"/>
        </w:rPr>
        <w:t>2</w:t>
      </w:r>
      <w:r w:rsidR="627B8FDF" w:rsidRPr="3A61C14E">
        <w:rPr>
          <w:color w:val="000000" w:themeColor="text1"/>
          <w:sz w:val="24"/>
          <w:szCs w:val="24"/>
        </w:rPr>
        <w:t xml:space="preserve"> (</w:t>
      </w:r>
      <w:r w:rsidR="007549BB" w:rsidRPr="3A61C14E">
        <w:rPr>
          <w:color w:val="000000" w:themeColor="text1"/>
          <w:sz w:val="24"/>
          <w:szCs w:val="24"/>
        </w:rPr>
        <w:t>dviem</w:t>
      </w:r>
      <w:r w:rsidR="627B8FDF" w:rsidRPr="3A61C14E">
        <w:rPr>
          <w:color w:val="000000" w:themeColor="text1"/>
          <w:sz w:val="24"/>
          <w:szCs w:val="24"/>
        </w:rPr>
        <w:t xml:space="preserve">) </w:t>
      </w:r>
      <w:r w:rsidR="15783293" w:rsidRPr="3A61C14E">
        <w:rPr>
          <w:color w:val="000000" w:themeColor="text1"/>
          <w:sz w:val="24"/>
          <w:szCs w:val="24"/>
        </w:rPr>
        <w:t>Perkančiosios organizacijos</w:t>
      </w:r>
      <w:r w:rsidR="627B8FDF" w:rsidRPr="3A61C14E">
        <w:rPr>
          <w:color w:val="000000" w:themeColor="text1"/>
          <w:sz w:val="24"/>
          <w:szCs w:val="24"/>
        </w:rPr>
        <w:t xml:space="preserve"> nurodytiems darbuotojams, kuriuose </w:t>
      </w:r>
      <w:r w:rsidR="627B8FDF" w:rsidRPr="3A61C14E">
        <w:rPr>
          <w:sz w:val="24"/>
          <w:szCs w:val="24"/>
        </w:rPr>
        <w:t>turi būti aptarta ir supažindinta su</w:t>
      </w:r>
      <w:r w:rsidR="00EF378F">
        <w:rPr>
          <w:sz w:val="24"/>
          <w:szCs w:val="24"/>
        </w:rPr>
        <w:t>:</w:t>
      </w:r>
    </w:p>
    <w:p w14:paraId="34EF9B58" w14:textId="6F9124AB" w:rsidR="00EF378F" w:rsidRPr="00822EE9" w:rsidRDefault="00EF378F" w:rsidP="6AC49429">
      <w:pPr>
        <w:spacing w:line="240" w:lineRule="auto"/>
        <w:ind w:firstLine="567"/>
        <w:rPr>
          <w:sz w:val="24"/>
          <w:szCs w:val="24"/>
        </w:rPr>
      </w:pPr>
      <w:r w:rsidRPr="00822EE9">
        <w:rPr>
          <w:sz w:val="24"/>
          <w:szCs w:val="24"/>
        </w:rPr>
        <w:t xml:space="preserve">11.1. </w:t>
      </w:r>
      <w:r w:rsidR="627B8FDF" w:rsidRPr="00822EE9">
        <w:rPr>
          <w:sz w:val="24"/>
          <w:szCs w:val="24"/>
        </w:rPr>
        <w:t xml:space="preserve">bendrosiomis </w:t>
      </w:r>
      <w:r w:rsidR="0F043CE1" w:rsidRPr="00822EE9">
        <w:rPr>
          <w:sz w:val="24"/>
          <w:szCs w:val="24"/>
        </w:rPr>
        <w:t>Į</w:t>
      </w:r>
      <w:r w:rsidR="627B8FDF" w:rsidRPr="00822EE9">
        <w:rPr>
          <w:sz w:val="24"/>
          <w:szCs w:val="24"/>
        </w:rPr>
        <w:t>rangos funkcijomis</w:t>
      </w:r>
      <w:r w:rsidRPr="00822EE9">
        <w:rPr>
          <w:sz w:val="24"/>
          <w:szCs w:val="24"/>
        </w:rPr>
        <w:t xml:space="preserve"> ir darbu su ja;</w:t>
      </w:r>
    </w:p>
    <w:p w14:paraId="6AC16558" w14:textId="6E412758" w:rsidR="0088335B" w:rsidRPr="00822EE9" w:rsidRDefault="0088335B" w:rsidP="6AC49429">
      <w:pPr>
        <w:spacing w:line="240" w:lineRule="auto"/>
        <w:ind w:firstLine="567"/>
        <w:rPr>
          <w:sz w:val="24"/>
          <w:szCs w:val="24"/>
        </w:rPr>
      </w:pPr>
      <w:r w:rsidRPr="00822EE9">
        <w:rPr>
          <w:sz w:val="24"/>
          <w:szCs w:val="24"/>
        </w:rPr>
        <w:t>11.2. tinkamu Įrangos eksploatavimu, aptarnavimu ir priežiūra, užtikrinančius jos ilgaamžiškumą;</w:t>
      </w:r>
    </w:p>
    <w:p w14:paraId="0C8A0E0A" w14:textId="3B8C0DF7" w:rsidR="00EF378F" w:rsidRPr="00822EE9" w:rsidRDefault="00EF378F" w:rsidP="6AC49429">
      <w:pPr>
        <w:spacing w:line="240" w:lineRule="auto"/>
        <w:ind w:firstLine="567"/>
        <w:rPr>
          <w:sz w:val="24"/>
          <w:szCs w:val="24"/>
        </w:rPr>
      </w:pPr>
      <w:r w:rsidRPr="00822EE9">
        <w:rPr>
          <w:sz w:val="24"/>
          <w:szCs w:val="24"/>
        </w:rPr>
        <w:t>11.</w:t>
      </w:r>
      <w:r w:rsidR="00DA67C8">
        <w:rPr>
          <w:sz w:val="24"/>
          <w:szCs w:val="24"/>
        </w:rPr>
        <w:t>3</w:t>
      </w:r>
      <w:r w:rsidRPr="00822EE9">
        <w:rPr>
          <w:sz w:val="24"/>
          <w:szCs w:val="24"/>
        </w:rPr>
        <w:t xml:space="preserve">. </w:t>
      </w:r>
      <w:r w:rsidR="5F12AE40" w:rsidRPr="00822EE9">
        <w:rPr>
          <w:sz w:val="24"/>
          <w:szCs w:val="24"/>
        </w:rPr>
        <w:t>integruotos programinės įrangos naudojimo ir konfigūravimo funkcijomis</w:t>
      </w:r>
      <w:r w:rsidR="0088335B" w:rsidRPr="00822EE9">
        <w:rPr>
          <w:sz w:val="24"/>
          <w:szCs w:val="24"/>
        </w:rPr>
        <w:t>, jos atnaujinimu techniniam aktualumui ilguoju laikotarpiu išlaikyti</w:t>
      </w:r>
      <w:r w:rsidRPr="00822EE9">
        <w:rPr>
          <w:sz w:val="24"/>
          <w:szCs w:val="24"/>
        </w:rPr>
        <w:t>;</w:t>
      </w:r>
    </w:p>
    <w:p w14:paraId="6A004DA6" w14:textId="5497ED98" w:rsidR="00EF378F" w:rsidRDefault="00EF378F" w:rsidP="6AC49429">
      <w:pPr>
        <w:spacing w:line="240" w:lineRule="auto"/>
        <w:ind w:firstLine="567"/>
        <w:rPr>
          <w:sz w:val="24"/>
          <w:szCs w:val="24"/>
        </w:rPr>
      </w:pPr>
      <w:r w:rsidRPr="00822EE9">
        <w:rPr>
          <w:sz w:val="24"/>
          <w:szCs w:val="24"/>
        </w:rPr>
        <w:t>11.4. efektyviu ir ekonomišku Įrangos naudojimu siekiant sumažinti energijos sąnaudas</w:t>
      </w:r>
      <w:r w:rsidR="0088335B" w:rsidRPr="00822EE9">
        <w:rPr>
          <w:sz w:val="24"/>
          <w:szCs w:val="24"/>
        </w:rPr>
        <w:t>, Įrangos</w:t>
      </w:r>
      <w:r w:rsidRPr="00822EE9">
        <w:rPr>
          <w:sz w:val="24"/>
          <w:szCs w:val="24"/>
        </w:rPr>
        <w:t xml:space="preserve"> nustatymu energijos taupymui</w:t>
      </w:r>
      <w:r w:rsidR="0088335B" w:rsidRPr="00822EE9">
        <w:rPr>
          <w:sz w:val="24"/>
          <w:szCs w:val="24"/>
        </w:rPr>
        <w:t xml:space="preserve"> (naudojimo </w:t>
      </w:r>
      <w:r w:rsidR="394047BD" w:rsidRPr="00822EE9">
        <w:rPr>
          <w:rFonts w:ascii="Calibri" w:eastAsia="Calibri" w:hAnsi="Calibri" w:cs="Calibri"/>
          <w:color w:val="000000" w:themeColor="text1"/>
          <w:sz w:val="24"/>
          <w:szCs w:val="24"/>
        </w:rPr>
        <w:t>parametrų reguliavimu, tikslinim</w:t>
      </w:r>
      <w:r w:rsidR="0088335B" w:rsidRPr="00822EE9">
        <w:rPr>
          <w:rFonts w:ascii="Calibri" w:eastAsia="Calibri" w:hAnsi="Calibri" w:cs="Calibri"/>
          <w:color w:val="000000" w:themeColor="text1"/>
          <w:sz w:val="24"/>
          <w:szCs w:val="24"/>
        </w:rPr>
        <w:t>u</w:t>
      </w:r>
      <w:r w:rsidR="394047BD" w:rsidRPr="00822EE9">
        <w:rPr>
          <w:rFonts w:ascii="Calibri" w:eastAsia="Calibri" w:hAnsi="Calibri" w:cs="Calibri"/>
          <w:color w:val="000000" w:themeColor="text1"/>
          <w:sz w:val="24"/>
          <w:szCs w:val="24"/>
        </w:rPr>
        <w:t xml:space="preserve"> optimizavim</w:t>
      </w:r>
      <w:r w:rsidR="0088335B" w:rsidRPr="00822EE9">
        <w:rPr>
          <w:rFonts w:ascii="Calibri" w:eastAsia="Calibri" w:hAnsi="Calibri" w:cs="Calibri"/>
          <w:color w:val="000000" w:themeColor="text1"/>
          <w:sz w:val="24"/>
          <w:szCs w:val="24"/>
        </w:rPr>
        <w:t>u</w:t>
      </w:r>
      <w:r w:rsidR="394047BD" w:rsidRPr="00822EE9">
        <w:rPr>
          <w:rFonts w:ascii="Calibri" w:eastAsia="Calibri" w:hAnsi="Calibri" w:cs="Calibri"/>
          <w:color w:val="000000" w:themeColor="text1"/>
          <w:sz w:val="24"/>
          <w:szCs w:val="24"/>
        </w:rPr>
        <w:t>)</w:t>
      </w:r>
      <w:r w:rsidR="0088335B" w:rsidRPr="00822EE9">
        <w:rPr>
          <w:sz w:val="24"/>
          <w:szCs w:val="24"/>
        </w:rPr>
        <w:t>, tinkamu maitinimo šaltinių naudojimu, jų įkrovimu ir priežiūrą.</w:t>
      </w:r>
    </w:p>
    <w:p w14:paraId="514C37A7" w14:textId="28AFBEFC" w:rsidR="00815AD5" w:rsidRPr="00827473" w:rsidRDefault="627B8FDF" w:rsidP="6AC49429">
      <w:pPr>
        <w:spacing w:line="240" w:lineRule="auto"/>
        <w:ind w:firstLine="567"/>
        <w:rPr>
          <w:color w:val="000000" w:themeColor="text1"/>
          <w:sz w:val="24"/>
          <w:szCs w:val="24"/>
        </w:rPr>
      </w:pPr>
      <w:r w:rsidRPr="3A61C14E">
        <w:rPr>
          <w:color w:val="000000" w:themeColor="text1"/>
          <w:sz w:val="24"/>
          <w:szCs w:val="24"/>
        </w:rPr>
        <w:t xml:space="preserve">Tiekėjas iki mokymų pradžios </w:t>
      </w:r>
      <w:r w:rsidR="525F14B7" w:rsidRPr="3A61C14E">
        <w:rPr>
          <w:color w:val="000000" w:themeColor="text1"/>
          <w:sz w:val="24"/>
          <w:szCs w:val="24"/>
        </w:rPr>
        <w:t xml:space="preserve">turi </w:t>
      </w:r>
      <w:r w:rsidRPr="3A61C14E">
        <w:rPr>
          <w:color w:val="000000" w:themeColor="text1"/>
          <w:sz w:val="24"/>
          <w:szCs w:val="24"/>
        </w:rPr>
        <w:t>pateik</w:t>
      </w:r>
      <w:r w:rsidR="0EBBF7E3" w:rsidRPr="3A61C14E">
        <w:rPr>
          <w:color w:val="000000" w:themeColor="text1"/>
          <w:sz w:val="24"/>
          <w:szCs w:val="24"/>
        </w:rPr>
        <w:t>t</w:t>
      </w:r>
      <w:r w:rsidRPr="3A61C14E">
        <w:rPr>
          <w:color w:val="000000" w:themeColor="text1"/>
          <w:sz w:val="24"/>
          <w:szCs w:val="24"/>
        </w:rPr>
        <w:t xml:space="preserve">i ir su </w:t>
      </w:r>
      <w:r w:rsidR="236CCB42" w:rsidRPr="3A61C14E">
        <w:rPr>
          <w:color w:val="000000" w:themeColor="text1"/>
          <w:sz w:val="24"/>
          <w:szCs w:val="24"/>
        </w:rPr>
        <w:t>Perkančiąja organizacija</w:t>
      </w:r>
      <w:r w:rsidRPr="3A61C14E">
        <w:rPr>
          <w:color w:val="000000" w:themeColor="text1"/>
          <w:sz w:val="24"/>
          <w:szCs w:val="24"/>
        </w:rPr>
        <w:t xml:space="preserve"> raštu </w:t>
      </w:r>
      <w:r w:rsidRPr="003D0BF8">
        <w:rPr>
          <w:color w:val="000000" w:themeColor="text1"/>
          <w:sz w:val="24"/>
          <w:szCs w:val="24"/>
        </w:rPr>
        <w:t>(</w:t>
      </w:r>
      <w:r w:rsidR="00DA67C8" w:rsidRPr="003D0BF8">
        <w:rPr>
          <w:color w:val="000000" w:themeColor="text1"/>
          <w:sz w:val="24"/>
          <w:szCs w:val="24"/>
        </w:rPr>
        <w:t xml:space="preserve">galima ir </w:t>
      </w:r>
      <w:r w:rsidRPr="003D0BF8">
        <w:rPr>
          <w:color w:val="000000" w:themeColor="text1"/>
          <w:sz w:val="24"/>
          <w:szCs w:val="24"/>
        </w:rPr>
        <w:t>el</w:t>
      </w:r>
      <w:r w:rsidRPr="3A61C14E">
        <w:rPr>
          <w:color w:val="000000" w:themeColor="text1"/>
          <w:sz w:val="24"/>
          <w:szCs w:val="24"/>
        </w:rPr>
        <w:t>. paštu) suderin</w:t>
      </w:r>
      <w:r w:rsidR="496FC6E2" w:rsidRPr="3A61C14E">
        <w:rPr>
          <w:color w:val="000000" w:themeColor="text1"/>
          <w:sz w:val="24"/>
          <w:szCs w:val="24"/>
        </w:rPr>
        <w:t>ti</w:t>
      </w:r>
      <w:r w:rsidRPr="3A61C14E">
        <w:rPr>
          <w:color w:val="000000" w:themeColor="text1"/>
          <w:sz w:val="24"/>
          <w:szCs w:val="24"/>
        </w:rPr>
        <w:t xml:space="preserve"> mokymų datą ir laiką. Mokymai turi vykti </w:t>
      </w:r>
      <w:r w:rsidR="5373F275" w:rsidRPr="3A61C14E">
        <w:rPr>
          <w:color w:val="000000" w:themeColor="text1"/>
          <w:sz w:val="24"/>
          <w:szCs w:val="24"/>
        </w:rPr>
        <w:t xml:space="preserve">Perkančiosios organizacijos </w:t>
      </w:r>
      <w:r w:rsidR="009D5539" w:rsidRPr="3A61C14E">
        <w:rPr>
          <w:color w:val="000000" w:themeColor="text1"/>
          <w:sz w:val="24"/>
          <w:szCs w:val="24"/>
        </w:rPr>
        <w:t xml:space="preserve">ir Tiekėjo suderintoje </w:t>
      </w:r>
      <w:r w:rsidRPr="3A61C14E">
        <w:rPr>
          <w:color w:val="000000" w:themeColor="text1"/>
          <w:sz w:val="24"/>
          <w:szCs w:val="24"/>
        </w:rPr>
        <w:t>vietoje.</w:t>
      </w:r>
    </w:p>
    <w:p w14:paraId="2AE03B7A" w14:textId="03B87026" w:rsidR="00815AD5" w:rsidRPr="00827473" w:rsidRDefault="5ED930B2" w:rsidP="5B361F82">
      <w:pPr>
        <w:spacing w:line="240" w:lineRule="auto"/>
        <w:ind w:right="-1" w:firstLine="567"/>
        <w:rPr>
          <w:sz w:val="24"/>
          <w:szCs w:val="24"/>
        </w:rPr>
      </w:pPr>
      <w:r w:rsidRPr="72B13BE8">
        <w:rPr>
          <w:color w:val="000000" w:themeColor="text1"/>
          <w:sz w:val="24"/>
          <w:szCs w:val="24"/>
        </w:rPr>
        <w:t>12. T</w:t>
      </w:r>
      <w:r w:rsidRPr="72B13BE8">
        <w:rPr>
          <w:sz w:val="24"/>
          <w:szCs w:val="24"/>
        </w:rPr>
        <w:t>iekėjui įvykdžius mokymus, pirkimo s</w:t>
      </w:r>
      <w:r w:rsidRPr="72B13BE8">
        <w:rPr>
          <w:color w:val="000000" w:themeColor="text1"/>
          <w:sz w:val="24"/>
          <w:szCs w:val="24"/>
        </w:rPr>
        <w:t xml:space="preserve">utarties šalys pasirašo galutinį </w:t>
      </w:r>
      <w:r w:rsidR="64C1A27B" w:rsidRPr="72B13BE8">
        <w:rPr>
          <w:color w:val="000000" w:themeColor="text1"/>
          <w:sz w:val="24"/>
          <w:szCs w:val="24"/>
        </w:rPr>
        <w:t>P</w:t>
      </w:r>
      <w:r w:rsidRPr="72B13BE8">
        <w:rPr>
          <w:sz w:val="24"/>
          <w:szCs w:val="24"/>
        </w:rPr>
        <w:t>rekių priėmimo perdavimo aktą.</w:t>
      </w:r>
    </w:p>
    <w:p w14:paraId="1ECF9533" w14:textId="1AC87988" w:rsidR="00815AD5" w:rsidRPr="00827473" w:rsidRDefault="330297CB" w:rsidP="5B361F82">
      <w:pPr>
        <w:spacing w:line="240" w:lineRule="auto"/>
        <w:ind w:right="-1" w:firstLine="567"/>
        <w:rPr>
          <w:sz w:val="24"/>
          <w:szCs w:val="24"/>
        </w:rPr>
      </w:pPr>
      <w:r w:rsidRPr="72B13BE8">
        <w:rPr>
          <w:sz w:val="24"/>
          <w:szCs w:val="24"/>
        </w:rPr>
        <w:t xml:space="preserve">13. </w:t>
      </w:r>
      <w:r w:rsidRPr="72B13BE8">
        <w:rPr>
          <w:b/>
          <w:bCs/>
          <w:sz w:val="24"/>
          <w:szCs w:val="24"/>
        </w:rPr>
        <w:t>Kartu su Įranga</w:t>
      </w:r>
      <w:r w:rsidRPr="72B13BE8">
        <w:rPr>
          <w:sz w:val="24"/>
          <w:szCs w:val="24"/>
        </w:rPr>
        <w:t xml:space="preserve"> Tiekėjas privalės skaitmeniniu pavidalu, USB laikmenoje, pateikti  </w:t>
      </w:r>
      <w:r w:rsidR="684ABF29" w:rsidRPr="72B13BE8">
        <w:rPr>
          <w:sz w:val="24"/>
          <w:szCs w:val="24"/>
        </w:rPr>
        <w:t xml:space="preserve">Įrangos </w:t>
      </w:r>
      <w:r w:rsidRPr="72B13BE8">
        <w:rPr>
          <w:sz w:val="24"/>
          <w:szCs w:val="24"/>
        </w:rPr>
        <w:t>dokumentaciją - eksploatavimo ir priežiūros instrukcijas lietuvių  kalba.</w:t>
      </w:r>
    </w:p>
    <w:p w14:paraId="6B402AAD" w14:textId="161669D0" w:rsidR="00815AD5" w:rsidRPr="00827473" w:rsidRDefault="47CAC273" w:rsidP="5B361F82">
      <w:pPr>
        <w:spacing w:line="240" w:lineRule="auto"/>
        <w:ind w:right="-1" w:firstLine="567"/>
        <w:rPr>
          <w:sz w:val="24"/>
          <w:szCs w:val="24"/>
        </w:rPr>
      </w:pPr>
      <w:r w:rsidRPr="0FFFC952">
        <w:rPr>
          <w:sz w:val="24"/>
          <w:szCs w:val="24"/>
        </w:rPr>
        <w:t xml:space="preserve">14. </w:t>
      </w:r>
      <w:r w:rsidRPr="0FFFC952">
        <w:rPr>
          <w:b/>
          <w:bCs/>
          <w:sz w:val="24"/>
          <w:szCs w:val="24"/>
        </w:rPr>
        <w:t>Kartu su pasiūlymu</w:t>
      </w:r>
      <w:r w:rsidRPr="0FFFC952">
        <w:rPr>
          <w:sz w:val="24"/>
          <w:szCs w:val="24"/>
        </w:rPr>
        <w:t xml:space="preserve"> </w:t>
      </w:r>
      <w:r w:rsidR="009C3DC0">
        <w:rPr>
          <w:sz w:val="24"/>
          <w:szCs w:val="24"/>
        </w:rPr>
        <w:t>T</w:t>
      </w:r>
      <w:r w:rsidRPr="0FFFC952">
        <w:rPr>
          <w:sz w:val="24"/>
          <w:szCs w:val="24"/>
        </w:rPr>
        <w:t>iekėjai privalo pateikti:</w:t>
      </w:r>
    </w:p>
    <w:p w14:paraId="6ED4CCEE" w14:textId="554C879A" w:rsidR="00815AD5" w:rsidRPr="00827473" w:rsidRDefault="330297CB" w:rsidP="5B361F82">
      <w:pPr>
        <w:spacing w:line="240" w:lineRule="auto"/>
        <w:ind w:right="-1" w:firstLine="567"/>
        <w:rPr>
          <w:sz w:val="24"/>
          <w:szCs w:val="24"/>
        </w:rPr>
      </w:pPr>
      <w:r w:rsidRPr="72B13BE8">
        <w:rPr>
          <w:sz w:val="24"/>
          <w:szCs w:val="24"/>
        </w:rPr>
        <w:t xml:space="preserve">14.1. </w:t>
      </w:r>
      <w:r w:rsidR="26C77430" w:rsidRPr="72B13BE8">
        <w:rPr>
          <w:sz w:val="24"/>
          <w:szCs w:val="24"/>
        </w:rPr>
        <w:t>Į</w:t>
      </w:r>
      <w:r w:rsidRPr="72B13BE8">
        <w:rPr>
          <w:sz w:val="24"/>
          <w:szCs w:val="24"/>
        </w:rPr>
        <w:t xml:space="preserve">rangos </w:t>
      </w:r>
      <w:r w:rsidRPr="72B13BE8">
        <w:rPr>
          <w:color w:val="333333"/>
          <w:sz w:val="24"/>
          <w:szCs w:val="24"/>
        </w:rPr>
        <w:t>eksploatavimo ir priežiūros vadovą (angl. "</w:t>
      </w:r>
      <w:proofErr w:type="spellStart"/>
      <w:r w:rsidRPr="72B13BE8">
        <w:rPr>
          <w:color w:val="333333"/>
          <w:sz w:val="24"/>
          <w:szCs w:val="24"/>
        </w:rPr>
        <w:t>user</w:t>
      </w:r>
      <w:proofErr w:type="spellEnd"/>
      <w:r w:rsidRPr="72B13BE8">
        <w:rPr>
          <w:color w:val="333333"/>
          <w:sz w:val="24"/>
          <w:szCs w:val="24"/>
        </w:rPr>
        <w:t xml:space="preserve"> </w:t>
      </w:r>
      <w:proofErr w:type="spellStart"/>
      <w:r w:rsidRPr="72B13BE8">
        <w:rPr>
          <w:color w:val="333333"/>
          <w:sz w:val="24"/>
          <w:szCs w:val="24"/>
        </w:rPr>
        <w:t>manual</w:t>
      </w:r>
      <w:proofErr w:type="spellEnd"/>
      <w:r w:rsidRPr="72B13BE8">
        <w:rPr>
          <w:color w:val="333333"/>
          <w:sz w:val="24"/>
          <w:szCs w:val="24"/>
        </w:rPr>
        <w:t xml:space="preserve">") </w:t>
      </w:r>
      <w:r w:rsidRPr="72B13BE8">
        <w:rPr>
          <w:sz w:val="24"/>
          <w:szCs w:val="24"/>
        </w:rPr>
        <w:t>lietuvių ir/arba anglų kalbomis;</w:t>
      </w:r>
    </w:p>
    <w:p w14:paraId="63E6F7AD" w14:textId="6850E30C" w:rsidR="00815AD5" w:rsidRPr="00827473" w:rsidRDefault="330297CB" w:rsidP="5B361F82">
      <w:pPr>
        <w:spacing w:line="240" w:lineRule="auto"/>
        <w:ind w:right="-1" w:firstLine="567"/>
        <w:rPr>
          <w:color w:val="000000" w:themeColor="text1"/>
          <w:sz w:val="24"/>
          <w:szCs w:val="24"/>
        </w:rPr>
      </w:pPr>
      <w:r w:rsidRPr="72B13BE8">
        <w:rPr>
          <w:sz w:val="24"/>
          <w:szCs w:val="24"/>
        </w:rPr>
        <w:t xml:space="preserve">14.2. </w:t>
      </w:r>
      <w:r w:rsidRPr="72B13BE8">
        <w:rPr>
          <w:color w:val="000000" w:themeColor="text1"/>
          <w:sz w:val="24"/>
          <w:szCs w:val="24"/>
        </w:rPr>
        <w:t xml:space="preserve">dokumentus (specifikacijas ir/arba aprašus ir/arba brėžinius ir/arba schemas), šioje Techninėje specifikacijoje ir/ar </w:t>
      </w:r>
      <w:r w:rsidRPr="72B13BE8">
        <w:rPr>
          <w:i/>
          <w:iCs/>
          <w:color w:val="0070C0"/>
          <w:sz w:val="24"/>
          <w:szCs w:val="24"/>
        </w:rPr>
        <w:t xml:space="preserve">Specialiųjų pirkimo sąlygų </w:t>
      </w:r>
      <w:r w:rsidR="63DDE960" w:rsidRPr="72B13BE8">
        <w:rPr>
          <w:i/>
          <w:iCs/>
          <w:color w:val="0070C0"/>
          <w:sz w:val="24"/>
          <w:szCs w:val="24"/>
        </w:rPr>
        <w:t>6</w:t>
      </w:r>
      <w:r w:rsidRPr="72B13BE8">
        <w:rPr>
          <w:i/>
          <w:iCs/>
          <w:color w:val="0070C0"/>
          <w:sz w:val="24"/>
          <w:szCs w:val="24"/>
        </w:rPr>
        <w:t xml:space="preserve"> priede „Siūlomų prekių techninės charakteristikos ir jų atitikimas techninės specifikacijos reikalavimams“</w:t>
      </w:r>
      <w:r w:rsidRPr="72B13BE8">
        <w:rPr>
          <w:i/>
          <w:iCs/>
          <w:color w:val="31849B"/>
          <w:sz w:val="24"/>
          <w:szCs w:val="24"/>
        </w:rPr>
        <w:t xml:space="preserve"> </w:t>
      </w:r>
      <w:r w:rsidRPr="72B13BE8">
        <w:rPr>
          <w:color w:val="000000" w:themeColor="text1"/>
          <w:sz w:val="24"/>
          <w:szCs w:val="24"/>
        </w:rPr>
        <w:t xml:space="preserve">nurodytus pateikti kaip privalomus kartu su pasiūlymu, kurie  turi paaiškinti ir/ar pagrįsti  bei patvirtinti siūlomos </w:t>
      </w:r>
      <w:r w:rsidR="45037A69" w:rsidRPr="72B13BE8">
        <w:rPr>
          <w:color w:val="000000" w:themeColor="text1"/>
          <w:sz w:val="24"/>
          <w:szCs w:val="24"/>
        </w:rPr>
        <w:t>Į</w:t>
      </w:r>
      <w:r w:rsidRPr="72B13BE8">
        <w:rPr>
          <w:color w:val="000000" w:themeColor="text1"/>
          <w:sz w:val="24"/>
          <w:szCs w:val="24"/>
        </w:rPr>
        <w:t>rangos ir tiekėjų nurodytų reikšmių (parametrų, dydžių, funkcionalumų) atitikimą Techninėje specifikacijoje keliamiems reikalavimams.</w:t>
      </w:r>
    </w:p>
    <w:p w14:paraId="636BAC52" w14:textId="74E61352" w:rsidR="00815AD5" w:rsidRPr="00827473" w:rsidRDefault="56E3D0DF" w:rsidP="008C4723">
      <w:pPr>
        <w:spacing w:line="240" w:lineRule="auto"/>
        <w:ind w:right="-1" w:firstLine="567"/>
        <w:rPr>
          <w:rFonts w:ascii="Calibri" w:eastAsia="Calibri" w:hAnsi="Calibri" w:cs="Calibri"/>
          <w:color w:val="000000" w:themeColor="text1"/>
          <w:sz w:val="24"/>
          <w:szCs w:val="24"/>
        </w:rPr>
      </w:pPr>
      <w:r w:rsidRPr="6AC49429">
        <w:rPr>
          <w:color w:val="000000" w:themeColor="text1"/>
          <w:sz w:val="24"/>
          <w:szCs w:val="24"/>
        </w:rPr>
        <w:t xml:space="preserve">15.  Siūlomos Įrangos atitiktis Techninės specifikacijos reikalavimams, prie kurių šioje Techninėje specifikacijoje ir/ar </w:t>
      </w:r>
      <w:r w:rsidRPr="6AC49429">
        <w:rPr>
          <w:i/>
          <w:iCs/>
          <w:color w:val="0070C0"/>
          <w:sz w:val="24"/>
          <w:szCs w:val="24"/>
        </w:rPr>
        <w:t xml:space="preserve">Specialiųjų pirkimo sąlygų </w:t>
      </w:r>
      <w:r w:rsidR="29F947EB" w:rsidRPr="6AC49429">
        <w:rPr>
          <w:i/>
          <w:iCs/>
          <w:color w:val="0070C0"/>
          <w:sz w:val="24"/>
          <w:szCs w:val="24"/>
        </w:rPr>
        <w:t>6</w:t>
      </w:r>
      <w:r w:rsidRPr="6AC49429">
        <w:rPr>
          <w:i/>
          <w:iCs/>
          <w:color w:val="0070C0"/>
          <w:sz w:val="24"/>
          <w:szCs w:val="24"/>
        </w:rPr>
        <w:t xml:space="preserve"> priede „Siūlomų prekių techninės chara</w:t>
      </w:r>
      <w:r w:rsidR="6F189552" w:rsidRPr="6AC49429">
        <w:rPr>
          <w:i/>
          <w:iCs/>
          <w:color w:val="0070C0"/>
          <w:sz w:val="24"/>
          <w:szCs w:val="24"/>
        </w:rPr>
        <w:t>k</w:t>
      </w:r>
      <w:r w:rsidRPr="6AC49429">
        <w:rPr>
          <w:i/>
          <w:iCs/>
          <w:color w:val="0070C0"/>
          <w:sz w:val="24"/>
          <w:szCs w:val="24"/>
        </w:rPr>
        <w:t xml:space="preserve">teristikos ir jų atitikimas techninės specifikacijos reikalavimams“ </w:t>
      </w:r>
      <w:r w:rsidRPr="6AC49429">
        <w:rPr>
          <w:color w:val="000000" w:themeColor="text1"/>
          <w:sz w:val="24"/>
          <w:szCs w:val="24"/>
        </w:rPr>
        <w:t xml:space="preserve">nenurodyta, jog </w:t>
      </w:r>
      <w:r w:rsidR="009C3DC0">
        <w:rPr>
          <w:color w:val="000000" w:themeColor="text1"/>
          <w:sz w:val="24"/>
          <w:szCs w:val="24"/>
        </w:rPr>
        <w:t>T</w:t>
      </w:r>
      <w:r w:rsidRPr="6AC49429">
        <w:rPr>
          <w:color w:val="000000" w:themeColor="text1"/>
          <w:sz w:val="24"/>
          <w:szCs w:val="24"/>
        </w:rPr>
        <w:t xml:space="preserve">iekėjai kartu su pasiūlymu turi pateikti įrodančius dokumentus, bus tikrinama </w:t>
      </w:r>
      <w:r w:rsidR="5C1CE906" w:rsidRPr="6AC49429">
        <w:rPr>
          <w:color w:val="000000" w:themeColor="text1"/>
          <w:sz w:val="24"/>
          <w:szCs w:val="24"/>
        </w:rPr>
        <w:t>pirkimo s</w:t>
      </w:r>
      <w:r w:rsidRPr="6AC49429">
        <w:rPr>
          <w:color w:val="000000" w:themeColor="text1"/>
          <w:sz w:val="24"/>
          <w:szCs w:val="24"/>
        </w:rPr>
        <w:t>utarties vykdymo metu, t. y. Prekių pe</w:t>
      </w:r>
      <w:r w:rsidRPr="008C4723">
        <w:rPr>
          <w:rFonts w:ascii="Calibri" w:eastAsia="Calibri" w:hAnsi="Calibri" w:cs="Calibri"/>
          <w:color w:val="000000" w:themeColor="text1"/>
          <w:sz w:val="24"/>
          <w:szCs w:val="24"/>
        </w:rPr>
        <w:t>rdavimo – priėmimo metu</w:t>
      </w:r>
      <w:r w:rsidR="4C0FB8B7" w:rsidRPr="008C4723">
        <w:rPr>
          <w:rFonts w:ascii="Calibri" w:eastAsia="Calibri" w:hAnsi="Calibri" w:cs="Calibri"/>
          <w:color w:val="000000" w:themeColor="text1"/>
          <w:sz w:val="24"/>
          <w:szCs w:val="24"/>
        </w:rPr>
        <w:t>.</w:t>
      </w:r>
    </w:p>
    <w:p w14:paraId="4D8836F0" w14:textId="5E45D13E" w:rsidR="6A95ABC5" w:rsidRPr="0088335B" w:rsidRDefault="6A95ABC5" w:rsidP="008C4723">
      <w:pPr>
        <w:spacing w:line="240" w:lineRule="auto"/>
        <w:ind w:right="-1" w:firstLine="540"/>
        <w:rPr>
          <w:rFonts w:ascii="Calibri" w:eastAsia="Calibri" w:hAnsi="Calibri" w:cs="Calibri"/>
          <w:sz w:val="24"/>
          <w:szCs w:val="24"/>
        </w:rPr>
      </w:pPr>
      <w:r w:rsidRPr="0088335B">
        <w:rPr>
          <w:rFonts w:ascii="Calibri" w:eastAsia="Calibri" w:hAnsi="Calibri" w:cs="Calibri"/>
          <w:color w:val="000000" w:themeColor="text1"/>
          <w:sz w:val="24"/>
          <w:szCs w:val="24"/>
        </w:rPr>
        <w:t xml:space="preserve">16. </w:t>
      </w:r>
      <w:r w:rsidRPr="0088335B">
        <w:rPr>
          <w:rFonts w:ascii="Calibri" w:eastAsia="Calibri" w:hAnsi="Calibri" w:cs="Calibri"/>
          <w:sz w:val="24"/>
          <w:szCs w:val="24"/>
        </w:rPr>
        <w:t>Aplinkosauginiai kriterijai, keliami Techninėje specifikacijoje, nustatomi vadovaujantis Aplinkos apsaugos kriterijų taikymo, vykdant žaliuosius pirkimus, tvarkos aprašo, patvirtinto 2011 m. birželio 28 d. Nr. D1-508 „Dėl Aplinkos apsaugos kriterijų taikymo, vykdant žaliuosius pirkimus, tvarkos aprašo patvirtinimo“ (toliau – Tvarkos aprašas):</w:t>
      </w:r>
    </w:p>
    <w:p w14:paraId="7027AFE3" w14:textId="589C8658" w:rsidR="4276B90C" w:rsidRPr="008C4723" w:rsidRDefault="4276B90C" w:rsidP="008C4723">
      <w:pPr>
        <w:spacing w:line="240" w:lineRule="auto"/>
        <w:ind w:firstLine="540"/>
        <w:rPr>
          <w:rFonts w:ascii="Calibri" w:eastAsia="Calibri" w:hAnsi="Calibri" w:cs="Calibri"/>
          <w:sz w:val="24"/>
          <w:szCs w:val="24"/>
        </w:rPr>
      </w:pPr>
      <w:r w:rsidRPr="00822EE9">
        <w:rPr>
          <w:rFonts w:ascii="Calibri" w:eastAsia="Calibri" w:hAnsi="Calibri" w:cs="Calibri"/>
          <w:sz w:val="24"/>
          <w:szCs w:val="24"/>
        </w:rPr>
        <w:t xml:space="preserve">16.1 </w:t>
      </w:r>
      <w:r w:rsidR="6A95ABC5" w:rsidRPr="00822EE9">
        <w:rPr>
          <w:rFonts w:ascii="Calibri" w:eastAsia="Calibri" w:hAnsi="Calibri" w:cs="Calibri"/>
          <w:sz w:val="24"/>
          <w:szCs w:val="24"/>
        </w:rPr>
        <w:t>Tvarkos aprašo 4.4.4.</w:t>
      </w:r>
      <w:r w:rsidR="18A2AC59" w:rsidRPr="00822EE9">
        <w:rPr>
          <w:rFonts w:ascii="Calibri" w:eastAsia="Calibri" w:hAnsi="Calibri" w:cs="Calibri"/>
          <w:sz w:val="24"/>
          <w:szCs w:val="24"/>
        </w:rPr>
        <w:t>4</w:t>
      </w:r>
      <w:r w:rsidR="6A95ABC5" w:rsidRPr="00822EE9">
        <w:rPr>
          <w:rFonts w:ascii="Calibri" w:eastAsia="Calibri" w:hAnsi="Calibri" w:cs="Calibri"/>
          <w:sz w:val="24"/>
          <w:szCs w:val="24"/>
        </w:rPr>
        <w:t xml:space="preserve"> papunkčiu </w:t>
      </w:r>
      <w:r w:rsidR="006D2524" w:rsidRPr="00822EE9">
        <w:rPr>
          <w:rFonts w:ascii="Calibri" w:eastAsia="Calibri" w:hAnsi="Calibri" w:cs="Calibri"/>
          <w:sz w:val="24"/>
          <w:szCs w:val="24"/>
        </w:rPr>
        <w:t>(</w:t>
      </w:r>
      <w:r w:rsidR="0C2B7171" w:rsidRPr="00822EE9">
        <w:rPr>
          <w:rFonts w:ascii="Calibri" w:eastAsia="Calibri" w:hAnsi="Calibri" w:cs="Calibri"/>
          <w:sz w:val="24"/>
          <w:szCs w:val="24"/>
        </w:rPr>
        <w:t>su Prekės ilgaamžiškumu ir jos sudedamųjų dalių daugkartiniu naudojimu ir pakeičiamumu susijęs aplinkos apsaugos kriterijus</w:t>
      </w:r>
      <w:r w:rsidR="006D2524" w:rsidRPr="00822EE9">
        <w:rPr>
          <w:rFonts w:ascii="Calibri" w:eastAsia="Calibri" w:hAnsi="Calibri" w:cs="Calibri"/>
          <w:sz w:val="24"/>
          <w:szCs w:val="24"/>
        </w:rPr>
        <w:t>) bei 4.4.4.2 papunkčiu (su energijos taupymu eksploatuojant Prekę)</w:t>
      </w:r>
      <w:r w:rsidR="6A95ABC5" w:rsidRPr="00822EE9">
        <w:rPr>
          <w:rFonts w:ascii="Calibri" w:eastAsia="Calibri" w:hAnsi="Calibri" w:cs="Calibri"/>
          <w:sz w:val="24"/>
          <w:szCs w:val="24"/>
        </w:rPr>
        <w:t>. Konkret</w:t>
      </w:r>
      <w:r w:rsidR="0088335B" w:rsidRPr="00822EE9">
        <w:rPr>
          <w:rFonts w:ascii="Calibri" w:eastAsia="Calibri" w:hAnsi="Calibri" w:cs="Calibri"/>
          <w:sz w:val="24"/>
          <w:szCs w:val="24"/>
        </w:rPr>
        <w:t>ū</w:t>
      </w:r>
      <w:r w:rsidR="6A95ABC5" w:rsidRPr="00822EE9">
        <w:rPr>
          <w:rFonts w:ascii="Calibri" w:eastAsia="Calibri" w:hAnsi="Calibri" w:cs="Calibri"/>
          <w:sz w:val="24"/>
          <w:szCs w:val="24"/>
        </w:rPr>
        <w:t>s reikalavima</w:t>
      </w:r>
      <w:r w:rsidR="0088335B" w:rsidRPr="00822EE9">
        <w:rPr>
          <w:rFonts w:ascii="Calibri" w:eastAsia="Calibri" w:hAnsi="Calibri" w:cs="Calibri"/>
          <w:sz w:val="24"/>
          <w:szCs w:val="24"/>
        </w:rPr>
        <w:t>i</w:t>
      </w:r>
      <w:r w:rsidR="6A95ABC5" w:rsidRPr="00822EE9">
        <w:rPr>
          <w:rFonts w:ascii="Calibri" w:eastAsia="Calibri" w:hAnsi="Calibri" w:cs="Calibri"/>
          <w:sz w:val="24"/>
          <w:szCs w:val="24"/>
        </w:rPr>
        <w:t xml:space="preserve"> suformuluot</w:t>
      </w:r>
      <w:r w:rsidR="006D2524" w:rsidRPr="00822EE9">
        <w:rPr>
          <w:rFonts w:ascii="Calibri" w:eastAsia="Calibri" w:hAnsi="Calibri" w:cs="Calibri"/>
          <w:sz w:val="24"/>
          <w:szCs w:val="24"/>
        </w:rPr>
        <w:t>i šios Techninės specifikacijos 11 punkte ir</w:t>
      </w:r>
      <w:r w:rsidR="6A95ABC5" w:rsidRPr="00822EE9">
        <w:rPr>
          <w:rFonts w:ascii="Calibri" w:eastAsia="Calibri" w:hAnsi="Calibri" w:cs="Calibri"/>
          <w:sz w:val="24"/>
          <w:szCs w:val="24"/>
        </w:rPr>
        <w:t xml:space="preserve"> </w:t>
      </w:r>
      <w:r w:rsidR="088D3C1F" w:rsidRPr="00822EE9">
        <w:rPr>
          <w:rFonts w:ascii="Calibri" w:eastAsia="Calibri" w:hAnsi="Calibri" w:cs="Calibri"/>
          <w:sz w:val="24"/>
          <w:szCs w:val="24"/>
        </w:rPr>
        <w:t>1</w:t>
      </w:r>
      <w:r w:rsidR="6A95ABC5" w:rsidRPr="00822EE9">
        <w:rPr>
          <w:rFonts w:ascii="Calibri" w:eastAsia="Calibri" w:hAnsi="Calibri" w:cs="Calibri"/>
          <w:sz w:val="24"/>
          <w:szCs w:val="24"/>
        </w:rPr>
        <w:t xml:space="preserve"> lentelės </w:t>
      </w:r>
      <w:r w:rsidR="6B1F99D2" w:rsidRPr="00822EE9">
        <w:rPr>
          <w:rFonts w:ascii="Calibri" w:eastAsia="Calibri" w:hAnsi="Calibri" w:cs="Calibri"/>
          <w:sz w:val="24"/>
          <w:szCs w:val="24"/>
        </w:rPr>
        <w:t>1.7</w:t>
      </w:r>
      <w:r w:rsidR="6A95ABC5" w:rsidRPr="00822EE9">
        <w:rPr>
          <w:rFonts w:ascii="Calibri" w:eastAsia="Calibri" w:hAnsi="Calibri" w:cs="Calibri"/>
          <w:sz w:val="24"/>
          <w:szCs w:val="24"/>
        </w:rPr>
        <w:t xml:space="preserve"> punkte.</w:t>
      </w:r>
    </w:p>
    <w:p w14:paraId="2E4AC860" w14:textId="65DA28D8" w:rsidR="49EF0370" w:rsidRDefault="4CA476DD" w:rsidP="008C4723">
      <w:pPr>
        <w:pStyle w:val="Sraopastraipa"/>
        <w:spacing w:after="0" w:line="240" w:lineRule="auto"/>
        <w:ind w:left="0" w:right="-1" w:firstLine="567"/>
        <w:jc w:val="both"/>
        <w:rPr>
          <w:rFonts w:asciiTheme="minorHAnsi" w:eastAsiaTheme="minorEastAsia" w:hAnsiTheme="minorHAnsi" w:cstheme="minorBidi"/>
          <w:lang w:val="lt-LT"/>
        </w:rPr>
      </w:pPr>
      <w:r w:rsidRPr="6AC49429">
        <w:rPr>
          <w:rFonts w:asciiTheme="minorHAnsi" w:eastAsiaTheme="minorEastAsia" w:hAnsiTheme="minorHAnsi" w:cstheme="minorBidi"/>
          <w:lang w:val="lt-LT"/>
        </w:rPr>
        <w:t>1</w:t>
      </w:r>
      <w:r w:rsidR="63442C48" w:rsidRPr="6AC49429">
        <w:rPr>
          <w:rFonts w:asciiTheme="minorHAnsi" w:eastAsiaTheme="minorEastAsia" w:hAnsiTheme="minorHAnsi" w:cstheme="minorBidi"/>
          <w:lang w:val="lt-LT"/>
        </w:rPr>
        <w:t>7</w:t>
      </w:r>
      <w:r w:rsidRPr="6AC49429">
        <w:rPr>
          <w:rFonts w:asciiTheme="minorHAnsi" w:eastAsiaTheme="minorEastAsia" w:hAnsiTheme="minorHAnsi" w:cstheme="minorBidi"/>
          <w:lang w:val="lt-LT"/>
        </w:rPr>
        <w:t xml:space="preserve">. Tuo atveju, jeigu apibūdinant pirkimo objektą yra nurodytas konkretus standartas, techninis liudijimas, bendrosios techninės specifikacijos, modelis ar tiekimo šaltinis, konkretus procesas, būdingas konkretaus tiekėjo tiekiamoms prekėms ar teikiamoms paslaugoms, ar prekių ženklas, </w:t>
      </w:r>
      <w:r w:rsidRPr="6AC49429">
        <w:rPr>
          <w:rFonts w:asciiTheme="minorHAnsi" w:eastAsiaTheme="minorEastAsia" w:hAnsiTheme="minorHAnsi" w:cstheme="minorBidi"/>
          <w:lang w:val="lt-LT"/>
        </w:rPr>
        <w:lastRenderedPageBreak/>
        <w:t>patentas, tipai, konkreti kilmė ar gamyba, laikoma, kad ši nuoroda yra pateikta su žodžiais „arba lygiavertis“</w:t>
      </w:r>
      <w:r w:rsidR="003D0BF8">
        <w:rPr>
          <w:rFonts w:asciiTheme="minorHAnsi" w:eastAsiaTheme="minorEastAsia" w:hAnsiTheme="minorHAnsi" w:cstheme="minorBidi"/>
          <w:lang w:val="lt-LT"/>
        </w:rPr>
        <w:t>.</w:t>
      </w:r>
    </w:p>
    <w:p w14:paraId="49485F93" w14:textId="77777777" w:rsidR="001511F5" w:rsidRPr="00827473" w:rsidRDefault="001511F5" w:rsidP="002B73FC">
      <w:pPr>
        <w:pStyle w:val="Sraopastraipa"/>
        <w:spacing w:after="0" w:line="240" w:lineRule="auto"/>
        <w:ind w:left="0" w:right="-1" w:firstLine="567"/>
        <w:jc w:val="center"/>
        <w:rPr>
          <w:rFonts w:ascii="Calibri" w:hAnsi="Calibri" w:cs="Calibri"/>
          <w:b/>
          <w:szCs w:val="24"/>
          <w:lang w:val="lt-LT"/>
        </w:rPr>
      </w:pPr>
    </w:p>
    <w:p w14:paraId="5239490D" w14:textId="64530181" w:rsidR="002B73FC" w:rsidRPr="00827473" w:rsidRDefault="002B73FC" w:rsidP="002B73FC">
      <w:pPr>
        <w:pStyle w:val="Sraopastraipa"/>
        <w:spacing w:after="0" w:line="240" w:lineRule="auto"/>
        <w:ind w:left="0" w:right="-1" w:firstLine="567"/>
        <w:jc w:val="center"/>
        <w:rPr>
          <w:rFonts w:ascii="Calibri" w:hAnsi="Calibri" w:cs="Calibri"/>
          <w:b/>
          <w:szCs w:val="24"/>
          <w:lang w:val="lt-LT"/>
        </w:rPr>
      </w:pPr>
      <w:r w:rsidRPr="00827473">
        <w:rPr>
          <w:rFonts w:ascii="Calibri" w:hAnsi="Calibri" w:cs="Calibri"/>
          <w:b/>
          <w:szCs w:val="24"/>
          <w:lang w:val="lt-LT"/>
        </w:rPr>
        <w:t xml:space="preserve">2. </w:t>
      </w:r>
      <w:r w:rsidR="000A5373" w:rsidRPr="00827473">
        <w:rPr>
          <w:rFonts w:ascii="Calibri" w:eastAsia="Times New Roman" w:hAnsi="Calibri" w:cs="Calibri"/>
          <w:b/>
          <w:color w:val="000000"/>
          <w:szCs w:val="24"/>
        </w:rPr>
        <w:t>Techniniai reikalavimai</w:t>
      </w:r>
    </w:p>
    <w:p w14:paraId="6EAD8C6F" w14:textId="48B5DA8F" w:rsidR="002B73FC" w:rsidRPr="008C4723" w:rsidRDefault="487F0C12" w:rsidP="008C4723">
      <w:pPr>
        <w:keepNext/>
        <w:pBdr>
          <w:top w:val="nil"/>
          <w:left w:val="nil"/>
          <w:bottom w:val="nil"/>
          <w:right w:val="nil"/>
          <w:between w:val="nil"/>
        </w:pBdr>
        <w:spacing w:line="240" w:lineRule="auto"/>
        <w:ind w:firstLine="1296"/>
        <w:rPr>
          <w:rFonts w:ascii="Calibri" w:eastAsia="Times New Roman" w:hAnsi="Calibri" w:cs="Calibri"/>
          <w:b/>
          <w:bCs/>
          <w:color w:val="000000"/>
          <w:sz w:val="22"/>
          <w:szCs w:val="22"/>
        </w:rPr>
      </w:pPr>
      <w:r w:rsidRPr="008C4723">
        <w:rPr>
          <w:rFonts w:ascii="Calibri" w:eastAsia="Times New Roman" w:hAnsi="Calibri" w:cs="Calibri"/>
          <w:b/>
          <w:bCs/>
          <w:color w:val="000000" w:themeColor="text1"/>
          <w:sz w:val="22"/>
          <w:szCs w:val="22"/>
        </w:rPr>
        <w:t>1 lentelė</w:t>
      </w:r>
    </w:p>
    <w:tbl>
      <w:tblPr>
        <w:tblpPr w:leftFromText="180" w:rightFromText="180" w:vertAnchor="text" w:tblpXSpec="center" w:tblpY="1"/>
        <w:tblOverlap w:val="never"/>
        <w:tblW w:w="102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2982"/>
        <w:gridCol w:w="4814"/>
        <w:gridCol w:w="1707"/>
      </w:tblGrid>
      <w:tr w:rsidR="000E6627" w:rsidRPr="00827473" w14:paraId="2032FE29" w14:textId="08EBAA94" w:rsidTr="00A92CD2">
        <w:trPr>
          <w:trHeight w:val="20"/>
        </w:trPr>
        <w:tc>
          <w:tcPr>
            <w:tcW w:w="704" w:type="dxa"/>
            <w:vAlign w:val="center"/>
          </w:tcPr>
          <w:p w14:paraId="1954230A" w14:textId="019733B0" w:rsidR="000E6627" w:rsidRPr="00827473" w:rsidRDefault="000E6627" w:rsidP="003F2EC9">
            <w:pPr>
              <w:pBdr>
                <w:top w:val="nil"/>
                <w:left w:val="nil"/>
                <w:bottom w:val="nil"/>
                <w:right w:val="nil"/>
                <w:between w:val="nil"/>
              </w:pBdr>
              <w:spacing w:line="240" w:lineRule="auto"/>
              <w:ind w:firstLine="0"/>
              <w:jc w:val="center"/>
              <w:rPr>
                <w:rFonts w:ascii="Calibri" w:eastAsia="Times New Roman" w:hAnsi="Calibri" w:cs="Calibri"/>
                <w:b/>
                <w:color w:val="000000"/>
                <w:sz w:val="24"/>
                <w:szCs w:val="24"/>
              </w:rPr>
            </w:pPr>
            <w:r w:rsidRPr="00827473">
              <w:rPr>
                <w:rFonts w:ascii="Calibri" w:eastAsia="Times New Roman" w:hAnsi="Calibri" w:cs="Calibri"/>
                <w:b/>
                <w:color w:val="000000"/>
                <w:sz w:val="24"/>
                <w:szCs w:val="24"/>
              </w:rPr>
              <w:t>Eil. Nr.</w:t>
            </w:r>
          </w:p>
        </w:tc>
        <w:tc>
          <w:tcPr>
            <w:tcW w:w="2982" w:type="dxa"/>
            <w:vAlign w:val="center"/>
          </w:tcPr>
          <w:p w14:paraId="4BD0F652" w14:textId="77777777" w:rsidR="000E6627" w:rsidRPr="00827473" w:rsidRDefault="000E6627" w:rsidP="003F2EC9">
            <w:pPr>
              <w:pBdr>
                <w:top w:val="nil"/>
                <w:left w:val="nil"/>
                <w:bottom w:val="nil"/>
                <w:right w:val="nil"/>
                <w:between w:val="nil"/>
              </w:pBdr>
              <w:spacing w:line="240" w:lineRule="auto"/>
              <w:ind w:firstLine="0"/>
              <w:jc w:val="center"/>
              <w:rPr>
                <w:rFonts w:ascii="Calibri" w:eastAsia="Times New Roman" w:hAnsi="Calibri" w:cs="Calibri"/>
                <w:b/>
                <w:color w:val="000000"/>
                <w:sz w:val="24"/>
                <w:szCs w:val="24"/>
              </w:rPr>
            </w:pPr>
            <w:r w:rsidRPr="00827473">
              <w:rPr>
                <w:rFonts w:ascii="Calibri" w:eastAsia="Times New Roman" w:hAnsi="Calibri" w:cs="Calibri"/>
                <w:b/>
                <w:color w:val="000000"/>
                <w:sz w:val="24"/>
                <w:szCs w:val="24"/>
              </w:rPr>
              <w:t>Techniniai parametrai ir reikalavimai</w:t>
            </w:r>
          </w:p>
        </w:tc>
        <w:tc>
          <w:tcPr>
            <w:tcW w:w="4814" w:type="dxa"/>
            <w:vAlign w:val="center"/>
          </w:tcPr>
          <w:p w14:paraId="076C750A" w14:textId="296EFE84" w:rsidR="000E6627" w:rsidRPr="00827473" w:rsidRDefault="000E6627" w:rsidP="00325A43">
            <w:pPr>
              <w:pBdr>
                <w:top w:val="nil"/>
                <w:left w:val="nil"/>
                <w:bottom w:val="nil"/>
                <w:right w:val="nil"/>
                <w:between w:val="nil"/>
              </w:pBdr>
              <w:tabs>
                <w:tab w:val="left" w:pos="2755"/>
                <w:tab w:val="right" w:pos="5815"/>
              </w:tabs>
              <w:spacing w:line="240" w:lineRule="auto"/>
              <w:ind w:firstLine="0"/>
              <w:jc w:val="center"/>
              <w:rPr>
                <w:rFonts w:ascii="Calibri" w:eastAsia="Times New Roman" w:hAnsi="Calibri" w:cs="Calibri"/>
                <w:b/>
                <w:color w:val="000000" w:themeColor="text1"/>
                <w:sz w:val="24"/>
                <w:szCs w:val="24"/>
              </w:rPr>
            </w:pPr>
            <w:r w:rsidRPr="00827473">
              <w:rPr>
                <w:rFonts w:ascii="Calibri" w:eastAsia="Times New Roman" w:hAnsi="Calibri" w:cs="Calibri"/>
                <w:b/>
                <w:color w:val="000000" w:themeColor="text1"/>
                <w:sz w:val="24"/>
                <w:szCs w:val="24"/>
              </w:rPr>
              <w:t>Reikalaujamas dydis, sąlyga</w:t>
            </w:r>
          </w:p>
        </w:tc>
        <w:tc>
          <w:tcPr>
            <w:tcW w:w="1707" w:type="dxa"/>
          </w:tcPr>
          <w:p w14:paraId="53FBB3BA" w14:textId="39802AEC" w:rsidR="000E6627" w:rsidRPr="00827473" w:rsidRDefault="00A92CD2" w:rsidP="00325A43">
            <w:pPr>
              <w:pBdr>
                <w:top w:val="nil"/>
                <w:left w:val="nil"/>
                <w:bottom w:val="nil"/>
                <w:right w:val="nil"/>
                <w:between w:val="nil"/>
              </w:pBdr>
              <w:tabs>
                <w:tab w:val="left" w:pos="2755"/>
                <w:tab w:val="right" w:pos="5815"/>
              </w:tabs>
              <w:spacing w:line="240" w:lineRule="auto"/>
              <w:ind w:firstLine="0"/>
              <w:jc w:val="center"/>
              <w:rPr>
                <w:rFonts w:ascii="Calibri" w:eastAsia="Times New Roman" w:hAnsi="Calibri" w:cs="Calibri"/>
                <w:b/>
                <w:color w:val="000000" w:themeColor="text1"/>
                <w:sz w:val="24"/>
                <w:szCs w:val="24"/>
              </w:rPr>
            </w:pPr>
            <w:r>
              <w:rPr>
                <w:rFonts w:ascii="Calibri" w:eastAsia="Times New Roman" w:hAnsi="Calibri" w:cs="Calibri"/>
                <w:b/>
                <w:color w:val="000000" w:themeColor="text1"/>
                <w:sz w:val="24"/>
                <w:szCs w:val="24"/>
              </w:rPr>
              <w:t xml:space="preserve">Kartu su pasiūlymu </w:t>
            </w:r>
            <w:r w:rsidR="009C3DC0">
              <w:rPr>
                <w:rFonts w:ascii="Calibri" w:eastAsia="Times New Roman" w:hAnsi="Calibri" w:cs="Calibri"/>
                <w:b/>
                <w:color w:val="000000" w:themeColor="text1"/>
                <w:sz w:val="24"/>
                <w:szCs w:val="24"/>
              </w:rPr>
              <w:t xml:space="preserve">privalomi </w:t>
            </w:r>
            <w:r>
              <w:rPr>
                <w:rFonts w:ascii="Calibri" w:eastAsia="Times New Roman" w:hAnsi="Calibri" w:cs="Calibri"/>
                <w:b/>
                <w:color w:val="000000" w:themeColor="text1"/>
                <w:sz w:val="24"/>
                <w:szCs w:val="24"/>
              </w:rPr>
              <w:t>pateik</w:t>
            </w:r>
            <w:r w:rsidR="009C3DC0">
              <w:rPr>
                <w:rFonts w:ascii="Calibri" w:eastAsia="Times New Roman" w:hAnsi="Calibri" w:cs="Calibri"/>
                <w:b/>
                <w:color w:val="000000" w:themeColor="text1"/>
                <w:sz w:val="24"/>
                <w:szCs w:val="24"/>
              </w:rPr>
              <w:t>ti</w:t>
            </w:r>
            <w:r>
              <w:rPr>
                <w:rFonts w:ascii="Calibri" w:eastAsia="Times New Roman" w:hAnsi="Calibri" w:cs="Calibri"/>
                <w:b/>
                <w:color w:val="000000" w:themeColor="text1"/>
                <w:sz w:val="24"/>
                <w:szCs w:val="24"/>
              </w:rPr>
              <w:t xml:space="preserve"> įrodantys dokumentai</w:t>
            </w:r>
          </w:p>
        </w:tc>
      </w:tr>
      <w:tr w:rsidR="000E6627" w:rsidRPr="00827473" w14:paraId="76C03AD9" w14:textId="7A2AB6BE" w:rsidTr="00A92CD2">
        <w:trPr>
          <w:trHeight w:val="20"/>
        </w:trPr>
        <w:tc>
          <w:tcPr>
            <w:tcW w:w="704" w:type="dxa"/>
            <w:vAlign w:val="center"/>
          </w:tcPr>
          <w:p w14:paraId="4643D06A" w14:textId="479E868D" w:rsidR="000E6627" w:rsidRPr="00827473" w:rsidRDefault="000E6627" w:rsidP="003F2EC9">
            <w:pPr>
              <w:pBdr>
                <w:top w:val="nil"/>
                <w:left w:val="nil"/>
                <w:bottom w:val="nil"/>
                <w:right w:val="nil"/>
                <w:between w:val="nil"/>
              </w:pBdr>
              <w:spacing w:line="240" w:lineRule="auto"/>
              <w:ind w:firstLine="0"/>
              <w:jc w:val="center"/>
              <w:rPr>
                <w:rFonts w:ascii="Calibri" w:eastAsia="Times New Roman" w:hAnsi="Calibri" w:cs="Calibri"/>
                <w:bCs/>
                <w:i/>
                <w:iCs/>
                <w:color w:val="000000"/>
                <w:sz w:val="24"/>
                <w:szCs w:val="24"/>
              </w:rPr>
            </w:pPr>
            <w:r w:rsidRPr="00827473">
              <w:rPr>
                <w:rFonts w:ascii="Calibri" w:eastAsia="Times New Roman" w:hAnsi="Calibri" w:cs="Calibri"/>
                <w:bCs/>
                <w:i/>
                <w:iCs/>
                <w:color w:val="000000"/>
                <w:sz w:val="24"/>
                <w:szCs w:val="24"/>
              </w:rPr>
              <w:t>1</w:t>
            </w:r>
          </w:p>
        </w:tc>
        <w:tc>
          <w:tcPr>
            <w:tcW w:w="2982" w:type="dxa"/>
            <w:vAlign w:val="center"/>
          </w:tcPr>
          <w:p w14:paraId="329F49F3" w14:textId="279CA278" w:rsidR="000E6627" w:rsidRPr="00827473" w:rsidRDefault="000E6627" w:rsidP="003F2EC9">
            <w:pPr>
              <w:pBdr>
                <w:top w:val="nil"/>
                <w:left w:val="nil"/>
                <w:bottom w:val="nil"/>
                <w:right w:val="nil"/>
                <w:between w:val="nil"/>
              </w:pBdr>
              <w:spacing w:line="240" w:lineRule="auto"/>
              <w:ind w:firstLine="0"/>
              <w:jc w:val="center"/>
              <w:rPr>
                <w:rFonts w:ascii="Calibri" w:eastAsia="Times New Roman" w:hAnsi="Calibri" w:cs="Calibri"/>
                <w:bCs/>
                <w:i/>
                <w:iCs/>
                <w:color w:val="000000"/>
                <w:sz w:val="24"/>
                <w:szCs w:val="24"/>
              </w:rPr>
            </w:pPr>
            <w:r w:rsidRPr="00827473">
              <w:rPr>
                <w:rFonts w:ascii="Calibri" w:eastAsia="Times New Roman" w:hAnsi="Calibri" w:cs="Calibri"/>
                <w:bCs/>
                <w:i/>
                <w:iCs/>
                <w:color w:val="000000"/>
                <w:sz w:val="24"/>
                <w:szCs w:val="24"/>
              </w:rPr>
              <w:t>2</w:t>
            </w:r>
          </w:p>
        </w:tc>
        <w:tc>
          <w:tcPr>
            <w:tcW w:w="4814" w:type="dxa"/>
            <w:vAlign w:val="center"/>
          </w:tcPr>
          <w:p w14:paraId="23E4C825" w14:textId="3F11A7DE" w:rsidR="000E6627" w:rsidRPr="00827473" w:rsidRDefault="000E6627" w:rsidP="003F2EC9">
            <w:pPr>
              <w:pBdr>
                <w:top w:val="nil"/>
                <w:left w:val="nil"/>
                <w:bottom w:val="nil"/>
                <w:right w:val="nil"/>
                <w:between w:val="nil"/>
              </w:pBdr>
              <w:tabs>
                <w:tab w:val="left" w:pos="2755"/>
                <w:tab w:val="right" w:pos="5815"/>
              </w:tabs>
              <w:spacing w:line="240" w:lineRule="auto"/>
              <w:ind w:firstLine="0"/>
              <w:jc w:val="center"/>
              <w:rPr>
                <w:rFonts w:ascii="Calibri" w:eastAsia="Times New Roman" w:hAnsi="Calibri" w:cs="Calibri"/>
                <w:bCs/>
                <w:i/>
                <w:iCs/>
                <w:color w:val="000000" w:themeColor="text1"/>
                <w:sz w:val="24"/>
                <w:szCs w:val="24"/>
              </w:rPr>
            </w:pPr>
            <w:r w:rsidRPr="00827473">
              <w:rPr>
                <w:rFonts w:ascii="Calibri" w:eastAsia="Times New Roman" w:hAnsi="Calibri" w:cs="Calibri"/>
                <w:bCs/>
                <w:i/>
                <w:iCs/>
                <w:color w:val="000000" w:themeColor="text1"/>
                <w:sz w:val="24"/>
                <w:szCs w:val="24"/>
              </w:rPr>
              <w:t>3</w:t>
            </w:r>
          </w:p>
        </w:tc>
        <w:tc>
          <w:tcPr>
            <w:tcW w:w="1707" w:type="dxa"/>
          </w:tcPr>
          <w:p w14:paraId="53B17E80" w14:textId="53CF5FB8" w:rsidR="000E6627" w:rsidRPr="00827473" w:rsidRDefault="00A92CD2" w:rsidP="003F2EC9">
            <w:pPr>
              <w:pBdr>
                <w:top w:val="nil"/>
                <w:left w:val="nil"/>
                <w:bottom w:val="nil"/>
                <w:right w:val="nil"/>
                <w:between w:val="nil"/>
              </w:pBdr>
              <w:tabs>
                <w:tab w:val="left" w:pos="2755"/>
                <w:tab w:val="right" w:pos="5815"/>
              </w:tabs>
              <w:spacing w:line="240" w:lineRule="auto"/>
              <w:ind w:firstLine="0"/>
              <w:jc w:val="center"/>
              <w:rPr>
                <w:rFonts w:ascii="Calibri" w:eastAsia="Times New Roman" w:hAnsi="Calibri" w:cs="Calibri"/>
                <w:bCs/>
                <w:i/>
                <w:iCs/>
                <w:color w:val="000000" w:themeColor="text1"/>
                <w:sz w:val="24"/>
                <w:szCs w:val="24"/>
              </w:rPr>
            </w:pPr>
            <w:r>
              <w:rPr>
                <w:rFonts w:ascii="Calibri" w:eastAsia="Times New Roman" w:hAnsi="Calibri" w:cs="Calibri"/>
                <w:bCs/>
                <w:i/>
                <w:iCs/>
                <w:color w:val="000000" w:themeColor="text1"/>
                <w:sz w:val="24"/>
                <w:szCs w:val="24"/>
              </w:rPr>
              <w:t>4</w:t>
            </w:r>
          </w:p>
        </w:tc>
      </w:tr>
      <w:tr w:rsidR="00A92CD2" w:rsidRPr="00827473" w14:paraId="2474651A" w14:textId="5B4EC87E" w:rsidTr="00DD2741">
        <w:trPr>
          <w:trHeight w:val="280"/>
        </w:trPr>
        <w:tc>
          <w:tcPr>
            <w:tcW w:w="704" w:type="dxa"/>
            <w:shd w:val="clear" w:color="auto" w:fill="BFBFBF" w:themeFill="background1" w:themeFillShade="BF"/>
          </w:tcPr>
          <w:p w14:paraId="3DDD9053" w14:textId="595227CD" w:rsidR="00A92CD2" w:rsidRPr="00827473" w:rsidRDefault="00A92CD2" w:rsidP="0FFFC952">
            <w:pPr>
              <w:pBdr>
                <w:top w:val="nil"/>
                <w:left w:val="nil"/>
                <w:bottom w:val="nil"/>
                <w:right w:val="nil"/>
                <w:between w:val="nil"/>
              </w:pBdr>
              <w:spacing w:line="240" w:lineRule="auto"/>
              <w:ind w:left="30" w:firstLine="0"/>
              <w:jc w:val="left"/>
              <w:rPr>
                <w:rFonts w:ascii="Calibri" w:eastAsia="Times New Roman" w:hAnsi="Calibri" w:cs="Calibri"/>
                <w:color w:val="000000"/>
                <w:sz w:val="24"/>
                <w:szCs w:val="24"/>
              </w:rPr>
            </w:pPr>
            <w:r w:rsidRPr="0FFFC952">
              <w:rPr>
                <w:rFonts w:ascii="Calibri" w:eastAsia="Times New Roman" w:hAnsi="Calibri" w:cs="Calibri"/>
                <w:color w:val="000000" w:themeColor="text1"/>
                <w:sz w:val="24"/>
                <w:szCs w:val="24"/>
              </w:rPr>
              <w:t>1.</w:t>
            </w:r>
          </w:p>
        </w:tc>
        <w:tc>
          <w:tcPr>
            <w:tcW w:w="9503" w:type="dxa"/>
            <w:gridSpan w:val="3"/>
            <w:shd w:val="clear" w:color="auto" w:fill="BFBFBF" w:themeFill="background1" w:themeFillShade="BF"/>
            <w:vAlign w:val="center"/>
          </w:tcPr>
          <w:p w14:paraId="786E7B5D" w14:textId="14D57EDF" w:rsidR="00A92CD2" w:rsidRPr="0FFFC952" w:rsidRDefault="00A92CD2" w:rsidP="009A18A3">
            <w:pPr>
              <w:spacing w:line="240" w:lineRule="auto"/>
              <w:ind w:right="-1" w:firstLine="0"/>
              <w:rPr>
                <w:rFonts w:ascii="Calibri" w:eastAsia="Times New Roman" w:hAnsi="Calibri" w:cs="Calibri"/>
                <w:color w:val="000000" w:themeColor="text1"/>
                <w:sz w:val="24"/>
                <w:szCs w:val="24"/>
              </w:rPr>
            </w:pPr>
            <w:proofErr w:type="spellStart"/>
            <w:r w:rsidRPr="0FFFC952">
              <w:rPr>
                <w:rFonts w:ascii="Calibri" w:eastAsia="Times New Roman" w:hAnsi="Calibri" w:cs="Calibri"/>
                <w:color w:val="000000" w:themeColor="text1"/>
                <w:sz w:val="24"/>
                <w:szCs w:val="24"/>
              </w:rPr>
              <w:t>Georadaro</w:t>
            </w:r>
            <w:proofErr w:type="spellEnd"/>
            <w:r w:rsidRPr="0FFFC952">
              <w:rPr>
                <w:rFonts w:ascii="Calibri" w:eastAsia="Times New Roman" w:hAnsi="Calibri" w:cs="Calibri"/>
                <w:color w:val="000000" w:themeColor="text1"/>
                <w:sz w:val="24"/>
                <w:szCs w:val="24"/>
              </w:rPr>
              <w:t xml:space="preserve"> valdymo modulis:</w:t>
            </w:r>
          </w:p>
        </w:tc>
      </w:tr>
      <w:tr w:rsidR="000E6627" w:rsidRPr="00827473" w14:paraId="32CFCCE2" w14:textId="417F86B6" w:rsidTr="00A92CD2">
        <w:trPr>
          <w:trHeight w:val="405"/>
        </w:trPr>
        <w:tc>
          <w:tcPr>
            <w:tcW w:w="704" w:type="dxa"/>
          </w:tcPr>
          <w:p w14:paraId="08B9A4E6" w14:textId="0DF443DA" w:rsidR="000E6627" w:rsidRPr="00827473" w:rsidRDefault="000E6627" w:rsidP="0FFFC952">
            <w:pPr>
              <w:pBdr>
                <w:top w:val="nil"/>
                <w:left w:val="nil"/>
                <w:bottom w:val="nil"/>
                <w:right w:val="nil"/>
                <w:between w:val="nil"/>
              </w:pBdr>
              <w:spacing w:line="240" w:lineRule="auto"/>
              <w:ind w:left="30" w:firstLine="0"/>
              <w:jc w:val="left"/>
              <w:rPr>
                <w:rFonts w:ascii="Calibri" w:eastAsia="Times New Roman" w:hAnsi="Calibri" w:cs="Calibri"/>
                <w:color w:val="000000"/>
                <w:sz w:val="24"/>
                <w:szCs w:val="24"/>
              </w:rPr>
            </w:pPr>
            <w:r w:rsidRPr="0FFFC952">
              <w:rPr>
                <w:rFonts w:ascii="Calibri" w:eastAsia="Times New Roman" w:hAnsi="Calibri" w:cs="Calibri"/>
                <w:color w:val="000000" w:themeColor="text1"/>
                <w:sz w:val="24"/>
                <w:szCs w:val="24"/>
              </w:rPr>
              <w:t>1.1.</w:t>
            </w:r>
          </w:p>
        </w:tc>
        <w:tc>
          <w:tcPr>
            <w:tcW w:w="2982" w:type="dxa"/>
          </w:tcPr>
          <w:p w14:paraId="54F7CADE" w14:textId="29879DD4" w:rsidR="000E6627" w:rsidRPr="00827473" w:rsidRDefault="000E6627" w:rsidP="00947BDA">
            <w:pPr>
              <w:pBdr>
                <w:top w:val="nil"/>
                <w:left w:val="nil"/>
                <w:bottom w:val="nil"/>
                <w:right w:val="nil"/>
                <w:between w:val="nil"/>
              </w:pBdr>
              <w:spacing w:line="240" w:lineRule="auto"/>
              <w:ind w:firstLine="0"/>
              <w:jc w:val="left"/>
              <w:rPr>
                <w:rFonts w:ascii="Calibri" w:hAnsi="Calibri" w:cs="Calibri"/>
                <w:sz w:val="24"/>
                <w:szCs w:val="24"/>
              </w:rPr>
            </w:pPr>
            <w:r w:rsidRPr="00827473">
              <w:rPr>
                <w:rFonts w:ascii="Calibri" w:hAnsi="Calibri" w:cs="Calibri"/>
                <w:sz w:val="24"/>
                <w:szCs w:val="24"/>
              </w:rPr>
              <w:t>Kanalai</w:t>
            </w:r>
          </w:p>
        </w:tc>
        <w:tc>
          <w:tcPr>
            <w:tcW w:w="4814" w:type="dxa"/>
          </w:tcPr>
          <w:p w14:paraId="412E9325" w14:textId="0A04A3FA" w:rsidR="000E6627" w:rsidRPr="00827473" w:rsidRDefault="000E6627" w:rsidP="00947BDA">
            <w:pPr>
              <w:pBdr>
                <w:top w:val="nil"/>
                <w:left w:val="nil"/>
                <w:bottom w:val="nil"/>
                <w:right w:val="nil"/>
                <w:between w:val="nil"/>
              </w:pBdr>
              <w:spacing w:line="240" w:lineRule="auto"/>
              <w:ind w:firstLine="0"/>
              <w:jc w:val="left"/>
              <w:rPr>
                <w:rFonts w:ascii="Calibri" w:hAnsi="Calibri" w:cs="Calibri"/>
                <w:color w:val="000000" w:themeColor="text1"/>
                <w:sz w:val="24"/>
                <w:szCs w:val="24"/>
              </w:rPr>
            </w:pPr>
            <w:r w:rsidRPr="00827473">
              <w:rPr>
                <w:rFonts w:ascii="Calibri" w:hAnsi="Calibri" w:cs="Calibri"/>
                <w:color w:val="000000" w:themeColor="text1"/>
                <w:sz w:val="24"/>
                <w:szCs w:val="24"/>
              </w:rPr>
              <w:t>Turi turėti vieną arba daugiau</w:t>
            </w:r>
            <w:r w:rsidR="009C3DC0">
              <w:rPr>
                <w:rFonts w:ascii="Calibri" w:hAnsi="Calibri" w:cs="Calibri"/>
                <w:color w:val="000000" w:themeColor="text1"/>
                <w:sz w:val="24"/>
                <w:szCs w:val="24"/>
              </w:rPr>
              <w:t>.</w:t>
            </w:r>
          </w:p>
        </w:tc>
        <w:tc>
          <w:tcPr>
            <w:tcW w:w="1707" w:type="dxa"/>
          </w:tcPr>
          <w:p w14:paraId="545FCB8F" w14:textId="2F02F31B" w:rsidR="000E6627" w:rsidRPr="00827473" w:rsidRDefault="00A92CD2" w:rsidP="00A92CD2">
            <w:pPr>
              <w:pBdr>
                <w:top w:val="nil"/>
                <w:left w:val="nil"/>
                <w:bottom w:val="nil"/>
                <w:right w:val="nil"/>
                <w:between w:val="nil"/>
              </w:pBdr>
              <w:spacing w:line="240" w:lineRule="auto"/>
              <w:ind w:firstLine="0"/>
              <w:jc w:val="center"/>
              <w:rPr>
                <w:rFonts w:ascii="Calibri" w:hAnsi="Calibri" w:cs="Calibri"/>
                <w:color w:val="000000" w:themeColor="text1"/>
                <w:sz w:val="24"/>
                <w:szCs w:val="24"/>
              </w:rPr>
            </w:pPr>
            <w:r>
              <w:rPr>
                <w:rFonts w:ascii="Calibri" w:hAnsi="Calibri" w:cs="Calibri"/>
                <w:color w:val="000000" w:themeColor="text1"/>
                <w:sz w:val="24"/>
                <w:szCs w:val="24"/>
              </w:rPr>
              <w:t>Taip</w:t>
            </w:r>
          </w:p>
        </w:tc>
      </w:tr>
      <w:tr w:rsidR="000E6627" w:rsidRPr="00827473" w14:paraId="39AA2961" w14:textId="7A1105D0" w:rsidTr="00A92CD2">
        <w:trPr>
          <w:trHeight w:val="20"/>
        </w:trPr>
        <w:tc>
          <w:tcPr>
            <w:tcW w:w="704" w:type="dxa"/>
          </w:tcPr>
          <w:p w14:paraId="5B9D4A62" w14:textId="73F7A326" w:rsidR="000E6627" w:rsidRPr="00827473" w:rsidRDefault="000E6627" w:rsidP="0FFFC952">
            <w:pPr>
              <w:pBdr>
                <w:top w:val="nil"/>
                <w:left w:val="nil"/>
                <w:bottom w:val="nil"/>
                <w:right w:val="nil"/>
                <w:between w:val="nil"/>
              </w:pBdr>
              <w:spacing w:line="240" w:lineRule="auto"/>
              <w:ind w:left="30" w:firstLine="0"/>
              <w:jc w:val="left"/>
              <w:rPr>
                <w:rFonts w:ascii="Calibri" w:eastAsia="Times New Roman" w:hAnsi="Calibri" w:cs="Calibri"/>
                <w:color w:val="000000"/>
                <w:sz w:val="24"/>
                <w:szCs w:val="24"/>
              </w:rPr>
            </w:pPr>
            <w:r w:rsidRPr="0FFFC952">
              <w:rPr>
                <w:rFonts w:ascii="Calibri" w:eastAsia="Times New Roman" w:hAnsi="Calibri" w:cs="Calibri"/>
                <w:color w:val="000000" w:themeColor="text1"/>
                <w:sz w:val="24"/>
                <w:szCs w:val="24"/>
              </w:rPr>
              <w:t>1.2.</w:t>
            </w:r>
          </w:p>
        </w:tc>
        <w:tc>
          <w:tcPr>
            <w:tcW w:w="2982" w:type="dxa"/>
          </w:tcPr>
          <w:p w14:paraId="3C3B6B97" w14:textId="297EA241" w:rsidR="000E6627" w:rsidRPr="00827473" w:rsidRDefault="000E6627" w:rsidP="00947BDA">
            <w:pPr>
              <w:pBdr>
                <w:top w:val="nil"/>
                <w:left w:val="nil"/>
                <w:bottom w:val="nil"/>
                <w:right w:val="nil"/>
                <w:between w:val="nil"/>
              </w:pBdr>
              <w:spacing w:line="240" w:lineRule="auto"/>
              <w:ind w:firstLine="0"/>
              <w:jc w:val="left"/>
              <w:rPr>
                <w:rFonts w:ascii="Calibri" w:hAnsi="Calibri" w:cs="Calibri"/>
                <w:sz w:val="24"/>
                <w:szCs w:val="24"/>
              </w:rPr>
            </w:pPr>
            <w:r w:rsidRPr="00827473">
              <w:rPr>
                <w:rFonts w:ascii="Calibri" w:hAnsi="Calibri" w:cs="Calibri"/>
                <w:sz w:val="24"/>
                <w:szCs w:val="24"/>
              </w:rPr>
              <w:t>Siųstuvo impulsų pasikartojimų dažnis</w:t>
            </w:r>
          </w:p>
        </w:tc>
        <w:tc>
          <w:tcPr>
            <w:tcW w:w="4814" w:type="dxa"/>
          </w:tcPr>
          <w:p w14:paraId="4E9B5F77" w14:textId="04FB7C93" w:rsidR="000E6627" w:rsidRPr="00827473" w:rsidRDefault="000E6627" w:rsidP="0FFFC952">
            <w:pPr>
              <w:pBdr>
                <w:top w:val="nil"/>
                <w:left w:val="nil"/>
                <w:bottom w:val="nil"/>
                <w:right w:val="nil"/>
                <w:between w:val="nil"/>
              </w:pBdr>
              <w:spacing w:line="240" w:lineRule="auto"/>
              <w:ind w:firstLine="0"/>
              <w:rPr>
                <w:rFonts w:ascii="Calibri" w:hAnsi="Calibri" w:cs="Calibri"/>
                <w:color w:val="000000" w:themeColor="text1"/>
                <w:sz w:val="24"/>
                <w:szCs w:val="24"/>
              </w:rPr>
            </w:pPr>
            <w:r w:rsidRPr="0FFFC952">
              <w:rPr>
                <w:rFonts w:ascii="Calibri" w:hAnsi="Calibri" w:cs="Calibri"/>
                <w:color w:val="000000" w:themeColor="text1"/>
                <w:sz w:val="24"/>
                <w:szCs w:val="24"/>
              </w:rPr>
              <w:t xml:space="preserve">Turi veikti ne mažesniu nei 100 </w:t>
            </w:r>
            <w:proofErr w:type="spellStart"/>
            <w:r w:rsidRPr="0FFFC952">
              <w:rPr>
                <w:rFonts w:ascii="Calibri" w:hAnsi="Calibri" w:cs="Calibri"/>
                <w:color w:val="000000" w:themeColor="text1"/>
                <w:sz w:val="24"/>
                <w:szCs w:val="24"/>
              </w:rPr>
              <w:t>kHz</w:t>
            </w:r>
            <w:proofErr w:type="spellEnd"/>
            <w:r w:rsidRPr="0FFFC952">
              <w:rPr>
                <w:rFonts w:ascii="Calibri" w:hAnsi="Calibri" w:cs="Calibri"/>
                <w:color w:val="000000" w:themeColor="text1"/>
                <w:sz w:val="24"/>
                <w:szCs w:val="24"/>
              </w:rPr>
              <w:t xml:space="preserve"> impulsų pasikartojimo dažniu (arba atitikti tokį darbo režimą, kuriame užtikrinamas lygiavertis duomenų tankis ir skenavimo kokybė)</w:t>
            </w:r>
            <w:r w:rsidR="009C3DC0">
              <w:rPr>
                <w:rFonts w:ascii="Calibri" w:hAnsi="Calibri" w:cs="Calibri"/>
                <w:color w:val="000000" w:themeColor="text1"/>
                <w:sz w:val="24"/>
                <w:szCs w:val="24"/>
              </w:rPr>
              <w:t>.</w:t>
            </w:r>
          </w:p>
        </w:tc>
        <w:tc>
          <w:tcPr>
            <w:tcW w:w="1707" w:type="dxa"/>
          </w:tcPr>
          <w:p w14:paraId="7A18E6BC" w14:textId="0700C83A" w:rsidR="000E6627" w:rsidRPr="0FFFC952" w:rsidRDefault="00A92CD2" w:rsidP="00A92CD2">
            <w:pPr>
              <w:pBdr>
                <w:top w:val="nil"/>
                <w:left w:val="nil"/>
                <w:bottom w:val="nil"/>
                <w:right w:val="nil"/>
                <w:between w:val="nil"/>
              </w:pBdr>
              <w:spacing w:line="240" w:lineRule="auto"/>
              <w:ind w:firstLine="0"/>
              <w:jc w:val="center"/>
              <w:rPr>
                <w:rFonts w:ascii="Calibri" w:hAnsi="Calibri" w:cs="Calibri"/>
                <w:color w:val="000000" w:themeColor="text1"/>
                <w:sz w:val="24"/>
                <w:szCs w:val="24"/>
              </w:rPr>
            </w:pPr>
            <w:r>
              <w:rPr>
                <w:rFonts w:ascii="Calibri" w:hAnsi="Calibri" w:cs="Calibri"/>
                <w:color w:val="000000" w:themeColor="text1"/>
                <w:sz w:val="24"/>
                <w:szCs w:val="24"/>
              </w:rPr>
              <w:t>Taip</w:t>
            </w:r>
          </w:p>
        </w:tc>
      </w:tr>
      <w:tr w:rsidR="000E6627" w:rsidRPr="00827473" w14:paraId="23BF26BA" w14:textId="2858A2F9" w:rsidTr="00A92CD2">
        <w:trPr>
          <w:trHeight w:val="20"/>
        </w:trPr>
        <w:tc>
          <w:tcPr>
            <w:tcW w:w="704" w:type="dxa"/>
          </w:tcPr>
          <w:p w14:paraId="077DB032" w14:textId="0BF426E9" w:rsidR="000E6627" w:rsidRPr="00827473" w:rsidRDefault="000E6627" w:rsidP="0FFFC952">
            <w:pPr>
              <w:pBdr>
                <w:top w:val="nil"/>
                <w:left w:val="nil"/>
                <w:bottom w:val="nil"/>
                <w:right w:val="nil"/>
                <w:between w:val="nil"/>
              </w:pBdr>
              <w:spacing w:line="240" w:lineRule="auto"/>
              <w:ind w:left="30" w:firstLine="0"/>
              <w:jc w:val="left"/>
              <w:rPr>
                <w:rFonts w:ascii="Calibri" w:eastAsia="Times New Roman" w:hAnsi="Calibri" w:cs="Calibri"/>
                <w:color w:val="000000"/>
                <w:sz w:val="24"/>
                <w:szCs w:val="24"/>
              </w:rPr>
            </w:pPr>
            <w:r w:rsidRPr="0FFFC952">
              <w:rPr>
                <w:rFonts w:ascii="Calibri" w:eastAsia="Times New Roman" w:hAnsi="Calibri" w:cs="Calibri"/>
                <w:color w:val="000000" w:themeColor="text1"/>
                <w:sz w:val="24"/>
                <w:szCs w:val="24"/>
              </w:rPr>
              <w:t>1.3.</w:t>
            </w:r>
          </w:p>
        </w:tc>
        <w:tc>
          <w:tcPr>
            <w:tcW w:w="2982" w:type="dxa"/>
          </w:tcPr>
          <w:p w14:paraId="7BDD1EF0" w14:textId="55588F18" w:rsidR="000E6627" w:rsidRPr="00827473" w:rsidRDefault="000E6627" w:rsidP="002D7812">
            <w:pPr>
              <w:pBdr>
                <w:top w:val="nil"/>
                <w:left w:val="nil"/>
                <w:bottom w:val="nil"/>
                <w:right w:val="nil"/>
                <w:between w:val="nil"/>
              </w:pBdr>
              <w:spacing w:line="240" w:lineRule="auto"/>
              <w:ind w:firstLine="0"/>
              <w:jc w:val="left"/>
              <w:rPr>
                <w:rFonts w:ascii="Calibri" w:hAnsi="Calibri" w:cs="Calibri"/>
                <w:sz w:val="24"/>
                <w:szCs w:val="24"/>
              </w:rPr>
            </w:pPr>
            <w:r w:rsidRPr="00827473">
              <w:rPr>
                <w:rFonts w:ascii="Calibri" w:hAnsi="Calibri" w:cs="Calibri"/>
                <w:sz w:val="24"/>
                <w:szCs w:val="24"/>
              </w:rPr>
              <w:t>Skenavimo greitis</w:t>
            </w:r>
          </w:p>
        </w:tc>
        <w:tc>
          <w:tcPr>
            <w:tcW w:w="4814" w:type="dxa"/>
          </w:tcPr>
          <w:p w14:paraId="6CF8E6E7" w14:textId="3EE6C8E7" w:rsidR="000E6627" w:rsidRPr="00827473" w:rsidRDefault="000E6627" w:rsidP="00BE1A39">
            <w:pPr>
              <w:pBdr>
                <w:top w:val="nil"/>
                <w:left w:val="nil"/>
                <w:bottom w:val="nil"/>
                <w:right w:val="nil"/>
                <w:between w:val="nil"/>
              </w:pBdr>
              <w:spacing w:line="240" w:lineRule="auto"/>
              <w:ind w:firstLine="0"/>
              <w:rPr>
                <w:rFonts w:ascii="Calibri" w:hAnsi="Calibri" w:cs="Calibri"/>
                <w:color w:val="000000" w:themeColor="text1"/>
                <w:sz w:val="24"/>
                <w:szCs w:val="24"/>
              </w:rPr>
            </w:pPr>
            <w:r w:rsidRPr="0FFFC952">
              <w:rPr>
                <w:rFonts w:ascii="Calibri" w:hAnsi="Calibri" w:cs="Calibri"/>
                <w:color w:val="000000" w:themeColor="text1"/>
                <w:sz w:val="24"/>
                <w:szCs w:val="24"/>
              </w:rPr>
              <w:t>Turi turėti reguliuojamą skenavimo greitį, leidžiantį dirbti įvairaus tankio režimais intervale: nuo ne mažiau kaip 40 iki ne mažiau kaip 320 skenavimų per sekundę (arba lygiavertį sprendimą)</w:t>
            </w:r>
            <w:r w:rsidR="009C3DC0">
              <w:rPr>
                <w:rFonts w:ascii="Calibri" w:hAnsi="Calibri" w:cs="Calibri"/>
                <w:color w:val="000000" w:themeColor="text1"/>
                <w:sz w:val="24"/>
                <w:szCs w:val="24"/>
              </w:rPr>
              <w:t>.</w:t>
            </w:r>
          </w:p>
        </w:tc>
        <w:tc>
          <w:tcPr>
            <w:tcW w:w="1707" w:type="dxa"/>
          </w:tcPr>
          <w:p w14:paraId="6B70FADA" w14:textId="440E1D8E" w:rsidR="000E6627" w:rsidRPr="0FFFC952" w:rsidRDefault="00A92CD2" w:rsidP="00A92CD2">
            <w:pPr>
              <w:pBdr>
                <w:top w:val="nil"/>
                <w:left w:val="nil"/>
                <w:bottom w:val="nil"/>
                <w:right w:val="nil"/>
                <w:between w:val="nil"/>
              </w:pBdr>
              <w:spacing w:line="240" w:lineRule="auto"/>
              <w:ind w:firstLine="0"/>
              <w:jc w:val="center"/>
              <w:rPr>
                <w:rFonts w:ascii="Calibri" w:hAnsi="Calibri" w:cs="Calibri"/>
                <w:color w:val="000000" w:themeColor="text1"/>
                <w:sz w:val="24"/>
                <w:szCs w:val="24"/>
              </w:rPr>
            </w:pPr>
            <w:r>
              <w:rPr>
                <w:rFonts w:ascii="Calibri" w:hAnsi="Calibri" w:cs="Calibri"/>
                <w:color w:val="000000" w:themeColor="text1"/>
                <w:sz w:val="24"/>
                <w:szCs w:val="24"/>
              </w:rPr>
              <w:t>Taip</w:t>
            </w:r>
          </w:p>
        </w:tc>
      </w:tr>
      <w:tr w:rsidR="000E6627" w:rsidRPr="00827473" w14:paraId="2009FE3F" w14:textId="68547993" w:rsidTr="00A92CD2">
        <w:trPr>
          <w:trHeight w:val="20"/>
        </w:trPr>
        <w:tc>
          <w:tcPr>
            <w:tcW w:w="704" w:type="dxa"/>
          </w:tcPr>
          <w:p w14:paraId="0F104F69" w14:textId="67294C20" w:rsidR="000E6627" w:rsidRPr="00827473" w:rsidRDefault="000E6627" w:rsidP="0FFFC952">
            <w:pPr>
              <w:pBdr>
                <w:top w:val="nil"/>
                <w:left w:val="nil"/>
                <w:bottom w:val="nil"/>
                <w:right w:val="nil"/>
                <w:between w:val="nil"/>
              </w:pBdr>
              <w:spacing w:line="240" w:lineRule="auto"/>
              <w:ind w:left="30" w:firstLine="0"/>
              <w:jc w:val="left"/>
              <w:rPr>
                <w:rFonts w:ascii="Calibri" w:eastAsia="Times New Roman" w:hAnsi="Calibri" w:cs="Calibri"/>
                <w:color w:val="000000"/>
                <w:sz w:val="24"/>
                <w:szCs w:val="24"/>
              </w:rPr>
            </w:pPr>
            <w:r w:rsidRPr="0FFFC952">
              <w:rPr>
                <w:rFonts w:ascii="Calibri" w:eastAsia="Times New Roman" w:hAnsi="Calibri" w:cs="Calibri"/>
                <w:color w:val="000000" w:themeColor="text1"/>
                <w:sz w:val="24"/>
                <w:szCs w:val="24"/>
              </w:rPr>
              <w:t>1.4.</w:t>
            </w:r>
          </w:p>
        </w:tc>
        <w:tc>
          <w:tcPr>
            <w:tcW w:w="2982" w:type="dxa"/>
          </w:tcPr>
          <w:p w14:paraId="7FC32E01" w14:textId="300D304D" w:rsidR="000E6627" w:rsidRPr="00827473" w:rsidRDefault="000E6627" w:rsidP="002D7812">
            <w:pPr>
              <w:pBdr>
                <w:top w:val="nil"/>
                <w:left w:val="nil"/>
                <w:bottom w:val="nil"/>
                <w:right w:val="nil"/>
                <w:between w:val="nil"/>
              </w:pBdr>
              <w:spacing w:line="240" w:lineRule="auto"/>
              <w:ind w:firstLine="0"/>
              <w:jc w:val="left"/>
              <w:rPr>
                <w:rFonts w:ascii="Calibri" w:hAnsi="Calibri" w:cs="Calibri"/>
                <w:sz w:val="24"/>
                <w:szCs w:val="24"/>
              </w:rPr>
            </w:pPr>
            <w:r w:rsidRPr="00827473">
              <w:rPr>
                <w:rFonts w:ascii="Calibri" w:hAnsi="Calibri" w:cs="Calibri"/>
                <w:sz w:val="24"/>
                <w:szCs w:val="24"/>
              </w:rPr>
              <w:t>Pavyzdžių išsaugojimas</w:t>
            </w:r>
          </w:p>
        </w:tc>
        <w:tc>
          <w:tcPr>
            <w:tcW w:w="4814" w:type="dxa"/>
          </w:tcPr>
          <w:p w14:paraId="7DC8EBC6" w14:textId="36B613EB" w:rsidR="000E6627" w:rsidRPr="00827473" w:rsidRDefault="000E6627" w:rsidP="00BE1A39">
            <w:pPr>
              <w:pBdr>
                <w:top w:val="nil"/>
                <w:left w:val="nil"/>
                <w:bottom w:val="nil"/>
                <w:right w:val="nil"/>
                <w:between w:val="nil"/>
              </w:pBdr>
              <w:spacing w:line="240" w:lineRule="auto"/>
              <w:ind w:firstLine="0"/>
              <w:rPr>
                <w:rFonts w:ascii="Calibri" w:hAnsi="Calibri" w:cs="Calibri"/>
                <w:color w:val="000000" w:themeColor="text1"/>
                <w:sz w:val="24"/>
                <w:szCs w:val="24"/>
              </w:rPr>
            </w:pPr>
            <w:r w:rsidRPr="0FFFC952">
              <w:rPr>
                <w:rFonts w:ascii="Calibri" w:hAnsi="Calibri" w:cs="Calibri"/>
                <w:color w:val="000000" w:themeColor="text1"/>
                <w:sz w:val="24"/>
                <w:szCs w:val="24"/>
              </w:rPr>
              <w:t xml:space="preserve">Turi palaikyti galimybę pasirinkti pavyzdžių skaičių (signalų taškų skaičių) per vieną skenavimą intervale:– ne mažiau kaip 128 ir ne mažiau kaip 1024 taškų. Pavyzdžių gylio įrašymas – ne mažesnis nei 16 </w:t>
            </w:r>
            <w:proofErr w:type="spellStart"/>
            <w:r w:rsidRPr="0FFFC952">
              <w:rPr>
                <w:rFonts w:ascii="Calibri" w:hAnsi="Calibri" w:cs="Calibri"/>
                <w:color w:val="000000" w:themeColor="text1"/>
                <w:sz w:val="24"/>
                <w:szCs w:val="24"/>
              </w:rPr>
              <w:t>bit</w:t>
            </w:r>
            <w:proofErr w:type="spellEnd"/>
            <w:r w:rsidRPr="0FFFC952">
              <w:rPr>
                <w:rFonts w:ascii="Calibri" w:hAnsi="Calibri" w:cs="Calibri"/>
                <w:color w:val="000000" w:themeColor="text1"/>
                <w:sz w:val="24"/>
                <w:szCs w:val="24"/>
              </w:rPr>
              <w:t xml:space="preserve"> (arba lygiavertė raiška)</w:t>
            </w:r>
            <w:r w:rsidR="009C3DC0">
              <w:rPr>
                <w:rFonts w:ascii="Calibri" w:hAnsi="Calibri" w:cs="Calibri"/>
                <w:color w:val="000000" w:themeColor="text1"/>
                <w:sz w:val="24"/>
                <w:szCs w:val="24"/>
              </w:rPr>
              <w:t>.</w:t>
            </w:r>
          </w:p>
        </w:tc>
        <w:tc>
          <w:tcPr>
            <w:tcW w:w="1707" w:type="dxa"/>
          </w:tcPr>
          <w:p w14:paraId="0BC8EA53" w14:textId="6C90AB2C" w:rsidR="000E6627" w:rsidRPr="0FFFC952" w:rsidRDefault="00A92CD2" w:rsidP="00A92CD2">
            <w:pPr>
              <w:pBdr>
                <w:top w:val="nil"/>
                <w:left w:val="nil"/>
                <w:bottom w:val="nil"/>
                <w:right w:val="nil"/>
                <w:between w:val="nil"/>
              </w:pBdr>
              <w:spacing w:line="240" w:lineRule="auto"/>
              <w:ind w:firstLine="0"/>
              <w:jc w:val="center"/>
              <w:rPr>
                <w:rFonts w:ascii="Calibri" w:hAnsi="Calibri" w:cs="Calibri"/>
                <w:color w:val="000000" w:themeColor="text1"/>
                <w:sz w:val="24"/>
                <w:szCs w:val="24"/>
              </w:rPr>
            </w:pPr>
            <w:r>
              <w:rPr>
                <w:rFonts w:ascii="Calibri" w:hAnsi="Calibri" w:cs="Calibri"/>
                <w:color w:val="000000" w:themeColor="text1"/>
                <w:sz w:val="24"/>
                <w:szCs w:val="24"/>
              </w:rPr>
              <w:t>Taip</w:t>
            </w:r>
          </w:p>
        </w:tc>
      </w:tr>
      <w:tr w:rsidR="000E6627" w:rsidRPr="00827473" w14:paraId="3A7F1696" w14:textId="35D23789" w:rsidTr="00A92CD2">
        <w:trPr>
          <w:trHeight w:val="20"/>
        </w:trPr>
        <w:tc>
          <w:tcPr>
            <w:tcW w:w="704" w:type="dxa"/>
          </w:tcPr>
          <w:p w14:paraId="6B613069" w14:textId="41686718" w:rsidR="000E6627" w:rsidRPr="00827473" w:rsidRDefault="000E6627" w:rsidP="0FFFC952">
            <w:pPr>
              <w:pBdr>
                <w:top w:val="nil"/>
                <w:left w:val="nil"/>
                <w:bottom w:val="nil"/>
                <w:right w:val="nil"/>
                <w:between w:val="nil"/>
              </w:pBdr>
              <w:spacing w:line="240" w:lineRule="auto"/>
              <w:ind w:left="30" w:firstLine="0"/>
              <w:jc w:val="left"/>
              <w:rPr>
                <w:rFonts w:ascii="Calibri" w:eastAsia="Times New Roman" w:hAnsi="Calibri" w:cs="Calibri"/>
                <w:color w:val="000000"/>
                <w:sz w:val="24"/>
                <w:szCs w:val="24"/>
              </w:rPr>
            </w:pPr>
            <w:r w:rsidRPr="0FFFC952">
              <w:rPr>
                <w:rFonts w:ascii="Calibri" w:eastAsia="Times New Roman" w:hAnsi="Calibri" w:cs="Calibri"/>
                <w:color w:val="000000" w:themeColor="text1"/>
                <w:sz w:val="24"/>
                <w:szCs w:val="24"/>
              </w:rPr>
              <w:t>1.5.</w:t>
            </w:r>
          </w:p>
        </w:tc>
        <w:tc>
          <w:tcPr>
            <w:tcW w:w="2982" w:type="dxa"/>
          </w:tcPr>
          <w:p w14:paraId="0A8B1C9E" w14:textId="3AEA4A86" w:rsidR="000E6627" w:rsidRPr="00827473" w:rsidRDefault="000E6627" w:rsidP="002D7812">
            <w:pPr>
              <w:pBdr>
                <w:top w:val="nil"/>
                <w:left w:val="nil"/>
                <w:bottom w:val="nil"/>
                <w:right w:val="nil"/>
                <w:between w:val="nil"/>
              </w:pBdr>
              <w:spacing w:line="240" w:lineRule="auto"/>
              <w:ind w:firstLine="0"/>
              <w:jc w:val="left"/>
              <w:rPr>
                <w:rFonts w:ascii="Calibri" w:hAnsi="Calibri" w:cs="Calibri"/>
                <w:sz w:val="24"/>
                <w:szCs w:val="24"/>
              </w:rPr>
            </w:pPr>
            <w:r w:rsidRPr="00827473">
              <w:rPr>
                <w:rFonts w:ascii="Calibri" w:hAnsi="Calibri" w:cs="Calibri"/>
                <w:sz w:val="24"/>
                <w:szCs w:val="24"/>
              </w:rPr>
              <w:t>Skaitmeniniai filtrai</w:t>
            </w:r>
          </w:p>
        </w:tc>
        <w:tc>
          <w:tcPr>
            <w:tcW w:w="4814" w:type="dxa"/>
          </w:tcPr>
          <w:p w14:paraId="15D57F3D" w14:textId="48155C5F" w:rsidR="000E6627" w:rsidRPr="00827473" w:rsidRDefault="000E6627" w:rsidP="0FFFC952">
            <w:pPr>
              <w:pBdr>
                <w:top w:val="nil"/>
                <w:left w:val="nil"/>
                <w:bottom w:val="nil"/>
                <w:right w:val="nil"/>
                <w:between w:val="nil"/>
              </w:pBdr>
              <w:spacing w:line="240" w:lineRule="auto"/>
              <w:ind w:firstLine="0"/>
              <w:rPr>
                <w:rFonts w:ascii="Calibri" w:hAnsi="Calibri" w:cs="Calibri"/>
                <w:color w:val="000000" w:themeColor="text1"/>
                <w:sz w:val="24"/>
                <w:szCs w:val="24"/>
              </w:rPr>
            </w:pPr>
            <w:r w:rsidRPr="0FFFC952">
              <w:rPr>
                <w:rFonts w:ascii="Calibri" w:hAnsi="Calibri" w:cs="Calibri"/>
                <w:color w:val="000000" w:themeColor="text1"/>
                <w:sz w:val="24"/>
                <w:szCs w:val="24"/>
              </w:rPr>
              <w:t>Turi būti galimybė programiškai taikyti skaitmeninius signalų filtrus, skirtus triukšmų mažinimui ir duomenų kokybės gerinimui</w:t>
            </w:r>
            <w:r w:rsidR="009C3DC0">
              <w:rPr>
                <w:rFonts w:ascii="Calibri" w:hAnsi="Calibri" w:cs="Calibri"/>
                <w:color w:val="000000" w:themeColor="text1"/>
                <w:sz w:val="24"/>
                <w:szCs w:val="24"/>
              </w:rPr>
              <w:t>.</w:t>
            </w:r>
          </w:p>
        </w:tc>
        <w:tc>
          <w:tcPr>
            <w:tcW w:w="1707" w:type="dxa"/>
          </w:tcPr>
          <w:p w14:paraId="5CA96440" w14:textId="0503A7FB" w:rsidR="000E6627" w:rsidRPr="0FFFC952" w:rsidRDefault="00A92CD2" w:rsidP="00A92CD2">
            <w:pPr>
              <w:pBdr>
                <w:top w:val="nil"/>
                <w:left w:val="nil"/>
                <w:bottom w:val="nil"/>
                <w:right w:val="nil"/>
                <w:between w:val="nil"/>
              </w:pBdr>
              <w:spacing w:line="240" w:lineRule="auto"/>
              <w:ind w:firstLine="0"/>
              <w:jc w:val="center"/>
              <w:rPr>
                <w:rFonts w:ascii="Calibri" w:hAnsi="Calibri" w:cs="Calibri"/>
                <w:color w:val="000000" w:themeColor="text1"/>
                <w:sz w:val="24"/>
                <w:szCs w:val="24"/>
              </w:rPr>
            </w:pPr>
            <w:r>
              <w:rPr>
                <w:rFonts w:ascii="Calibri" w:hAnsi="Calibri" w:cs="Calibri"/>
                <w:color w:val="000000" w:themeColor="text1"/>
                <w:sz w:val="24"/>
                <w:szCs w:val="24"/>
              </w:rPr>
              <w:t>Taip</w:t>
            </w:r>
          </w:p>
        </w:tc>
      </w:tr>
      <w:tr w:rsidR="000E6627" w:rsidRPr="00827473" w14:paraId="47F9EFE7" w14:textId="6977D126" w:rsidTr="00A92CD2">
        <w:trPr>
          <w:trHeight w:val="20"/>
        </w:trPr>
        <w:tc>
          <w:tcPr>
            <w:tcW w:w="704" w:type="dxa"/>
          </w:tcPr>
          <w:p w14:paraId="0824B3BB" w14:textId="53B7C053" w:rsidR="000E6627" w:rsidRPr="00827473" w:rsidRDefault="000E6627" w:rsidP="0FFFC952">
            <w:pPr>
              <w:pBdr>
                <w:top w:val="nil"/>
                <w:left w:val="nil"/>
                <w:bottom w:val="nil"/>
                <w:right w:val="nil"/>
                <w:between w:val="nil"/>
              </w:pBdr>
              <w:spacing w:line="240" w:lineRule="auto"/>
              <w:ind w:left="30" w:firstLine="0"/>
              <w:jc w:val="left"/>
              <w:rPr>
                <w:rFonts w:ascii="Calibri" w:eastAsia="Times New Roman" w:hAnsi="Calibri" w:cs="Calibri"/>
                <w:color w:val="000000"/>
                <w:sz w:val="24"/>
                <w:szCs w:val="24"/>
              </w:rPr>
            </w:pPr>
            <w:r w:rsidRPr="0FFFC952">
              <w:rPr>
                <w:rFonts w:ascii="Calibri" w:eastAsia="Times New Roman" w:hAnsi="Calibri" w:cs="Calibri"/>
                <w:color w:val="000000" w:themeColor="text1"/>
                <w:sz w:val="24"/>
                <w:szCs w:val="24"/>
              </w:rPr>
              <w:t>1.6.</w:t>
            </w:r>
          </w:p>
        </w:tc>
        <w:tc>
          <w:tcPr>
            <w:tcW w:w="2982" w:type="dxa"/>
          </w:tcPr>
          <w:p w14:paraId="030FCFC6" w14:textId="46E16CA8" w:rsidR="000E6627" w:rsidRPr="00827473" w:rsidRDefault="000E6627" w:rsidP="002D7812">
            <w:pPr>
              <w:pBdr>
                <w:top w:val="nil"/>
                <w:left w:val="nil"/>
                <w:bottom w:val="nil"/>
                <w:right w:val="nil"/>
                <w:between w:val="nil"/>
              </w:pBdr>
              <w:spacing w:line="240" w:lineRule="auto"/>
              <w:ind w:firstLine="0"/>
              <w:jc w:val="left"/>
              <w:rPr>
                <w:rFonts w:ascii="Calibri" w:hAnsi="Calibri" w:cs="Calibri"/>
                <w:sz w:val="24"/>
                <w:szCs w:val="24"/>
              </w:rPr>
            </w:pPr>
            <w:r w:rsidRPr="00827473">
              <w:rPr>
                <w:rFonts w:ascii="Calibri" w:hAnsi="Calibri" w:cs="Calibri"/>
                <w:sz w:val="24"/>
                <w:szCs w:val="24"/>
              </w:rPr>
              <w:t>Duomenų perdavimas</w:t>
            </w:r>
          </w:p>
        </w:tc>
        <w:tc>
          <w:tcPr>
            <w:tcW w:w="4814" w:type="dxa"/>
          </w:tcPr>
          <w:p w14:paraId="10A2934F" w14:textId="6C355E40" w:rsidR="000E6627" w:rsidRPr="00827473" w:rsidRDefault="000E6627" w:rsidP="0FFFC952">
            <w:pPr>
              <w:pBdr>
                <w:top w:val="nil"/>
                <w:left w:val="nil"/>
                <w:bottom w:val="nil"/>
                <w:right w:val="nil"/>
                <w:between w:val="nil"/>
              </w:pBdr>
              <w:spacing w:line="240" w:lineRule="auto"/>
              <w:ind w:firstLine="0"/>
              <w:rPr>
                <w:rFonts w:ascii="Calibri" w:hAnsi="Calibri" w:cs="Calibri"/>
                <w:color w:val="000000" w:themeColor="text1"/>
                <w:sz w:val="24"/>
                <w:szCs w:val="24"/>
              </w:rPr>
            </w:pPr>
            <w:r w:rsidRPr="0FFFC952">
              <w:rPr>
                <w:rFonts w:ascii="Calibri" w:hAnsi="Calibri" w:cs="Calibri"/>
                <w:color w:val="000000" w:themeColor="text1"/>
                <w:sz w:val="24"/>
                <w:szCs w:val="24"/>
              </w:rPr>
              <w:t xml:space="preserve">Turi būti galimybė duomenų perdavimui </w:t>
            </w:r>
            <w:proofErr w:type="spellStart"/>
            <w:r w:rsidRPr="0FFFC952">
              <w:rPr>
                <w:rFonts w:ascii="Calibri" w:hAnsi="Calibri" w:cs="Calibri"/>
                <w:color w:val="000000" w:themeColor="text1"/>
                <w:sz w:val="24"/>
                <w:szCs w:val="24"/>
              </w:rPr>
              <w:t>Wi</w:t>
            </w:r>
            <w:proofErr w:type="spellEnd"/>
            <w:r w:rsidRPr="0FFFC952">
              <w:rPr>
                <w:rFonts w:ascii="Calibri" w:hAnsi="Calibri" w:cs="Calibri"/>
                <w:color w:val="000000" w:themeColor="text1"/>
                <w:sz w:val="24"/>
                <w:szCs w:val="24"/>
              </w:rPr>
              <w:t>-Fi ryšiu arba tiesiogiai į kompiuterį LAN arba USB jungtimi arba galimybė įrašyti duomenis į skaitmeninę laikmeną</w:t>
            </w:r>
            <w:r w:rsidR="009C3DC0">
              <w:rPr>
                <w:rFonts w:ascii="Calibri" w:hAnsi="Calibri" w:cs="Calibri"/>
                <w:color w:val="000000" w:themeColor="text1"/>
                <w:sz w:val="24"/>
                <w:szCs w:val="24"/>
              </w:rPr>
              <w:t>.</w:t>
            </w:r>
          </w:p>
        </w:tc>
        <w:tc>
          <w:tcPr>
            <w:tcW w:w="1707" w:type="dxa"/>
          </w:tcPr>
          <w:p w14:paraId="349FA035" w14:textId="784FF85C" w:rsidR="000E6627" w:rsidRPr="0FFFC952" w:rsidRDefault="00A92CD2" w:rsidP="00A92CD2">
            <w:pPr>
              <w:pBdr>
                <w:top w:val="nil"/>
                <w:left w:val="nil"/>
                <w:bottom w:val="nil"/>
                <w:right w:val="nil"/>
                <w:between w:val="nil"/>
              </w:pBdr>
              <w:spacing w:line="240" w:lineRule="auto"/>
              <w:ind w:firstLine="0"/>
              <w:jc w:val="center"/>
              <w:rPr>
                <w:rFonts w:ascii="Calibri" w:hAnsi="Calibri" w:cs="Calibri"/>
                <w:color w:val="000000" w:themeColor="text1"/>
                <w:sz w:val="24"/>
                <w:szCs w:val="24"/>
              </w:rPr>
            </w:pPr>
            <w:r>
              <w:rPr>
                <w:rFonts w:ascii="Calibri" w:hAnsi="Calibri" w:cs="Calibri"/>
                <w:color w:val="000000" w:themeColor="text1"/>
                <w:sz w:val="24"/>
                <w:szCs w:val="24"/>
              </w:rPr>
              <w:t>Taip</w:t>
            </w:r>
          </w:p>
        </w:tc>
      </w:tr>
      <w:tr w:rsidR="000E6627" w:rsidRPr="00827473" w14:paraId="736181F9" w14:textId="6AD1DF54" w:rsidTr="00A92CD2">
        <w:trPr>
          <w:trHeight w:val="20"/>
        </w:trPr>
        <w:tc>
          <w:tcPr>
            <w:tcW w:w="704" w:type="dxa"/>
          </w:tcPr>
          <w:p w14:paraId="184489A9" w14:textId="4B7FC86A" w:rsidR="000E6627" w:rsidRPr="00827473" w:rsidRDefault="000E6627" w:rsidP="0FFFC952">
            <w:pPr>
              <w:pBdr>
                <w:top w:val="nil"/>
                <w:left w:val="nil"/>
                <w:bottom w:val="nil"/>
                <w:right w:val="nil"/>
                <w:between w:val="nil"/>
              </w:pBdr>
              <w:spacing w:line="240" w:lineRule="auto"/>
              <w:ind w:left="30" w:firstLine="0"/>
              <w:jc w:val="left"/>
              <w:rPr>
                <w:rFonts w:ascii="Calibri" w:eastAsia="Times New Roman" w:hAnsi="Calibri" w:cs="Calibri"/>
                <w:color w:val="000000"/>
                <w:sz w:val="24"/>
                <w:szCs w:val="24"/>
              </w:rPr>
            </w:pPr>
            <w:r w:rsidRPr="0FFFC952">
              <w:rPr>
                <w:rFonts w:ascii="Calibri" w:eastAsia="Times New Roman" w:hAnsi="Calibri" w:cs="Calibri"/>
                <w:color w:val="000000" w:themeColor="text1"/>
                <w:sz w:val="24"/>
                <w:szCs w:val="24"/>
              </w:rPr>
              <w:t>1.7.</w:t>
            </w:r>
          </w:p>
        </w:tc>
        <w:tc>
          <w:tcPr>
            <w:tcW w:w="2982" w:type="dxa"/>
          </w:tcPr>
          <w:p w14:paraId="1861C7C1" w14:textId="0C93A2DB" w:rsidR="000E6627" w:rsidRPr="00827473" w:rsidRDefault="000E6627" w:rsidP="00BF78A9">
            <w:pPr>
              <w:pBdr>
                <w:top w:val="nil"/>
                <w:left w:val="nil"/>
                <w:bottom w:val="nil"/>
                <w:right w:val="nil"/>
                <w:between w:val="nil"/>
              </w:pBdr>
              <w:spacing w:line="240" w:lineRule="auto"/>
              <w:ind w:firstLine="0"/>
              <w:jc w:val="left"/>
              <w:rPr>
                <w:rFonts w:ascii="Calibri" w:hAnsi="Calibri" w:cs="Calibri"/>
                <w:sz w:val="24"/>
                <w:szCs w:val="24"/>
              </w:rPr>
            </w:pPr>
            <w:r w:rsidRPr="00827473">
              <w:rPr>
                <w:rFonts w:ascii="Calibri" w:hAnsi="Calibri" w:cs="Calibri"/>
                <w:sz w:val="24"/>
                <w:szCs w:val="24"/>
              </w:rPr>
              <w:t>Maitinimo šaltinis</w:t>
            </w:r>
          </w:p>
        </w:tc>
        <w:tc>
          <w:tcPr>
            <w:tcW w:w="4814" w:type="dxa"/>
          </w:tcPr>
          <w:p w14:paraId="7A38E2CB" w14:textId="566DA8D9" w:rsidR="000E6627" w:rsidRPr="00827473" w:rsidRDefault="000E6627" w:rsidP="0FFFC952">
            <w:pPr>
              <w:pBdr>
                <w:top w:val="nil"/>
                <w:left w:val="nil"/>
                <w:bottom w:val="nil"/>
                <w:right w:val="nil"/>
                <w:between w:val="nil"/>
              </w:pBdr>
              <w:spacing w:line="240" w:lineRule="auto"/>
              <w:ind w:firstLine="0"/>
              <w:rPr>
                <w:rFonts w:ascii="Calibri" w:hAnsi="Calibri" w:cs="Calibri"/>
                <w:color w:val="000000" w:themeColor="text1"/>
                <w:sz w:val="24"/>
                <w:szCs w:val="24"/>
              </w:rPr>
            </w:pPr>
            <w:r w:rsidRPr="0FFFC952">
              <w:rPr>
                <w:rFonts w:ascii="Calibri" w:hAnsi="Calibri" w:cs="Calibri"/>
                <w:color w:val="000000" w:themeColor="text1"/>
                <w:sz w:val="24"/>
                <w:szCs w:val="24"/>
              </w:rPr>
              <w:t>Turi būti komplektuojamas su pakraunamu maitinimo šaltiniu ir krovikliu, leidžiančiu nenutrūkstamai dirbti ne trumpiau kaip 4 valandas lauko sąlygomis. Maitinimo šaltinis turi būti lengvai pakeičiamas</w:t>
            </w:r>
            <w:r w:rsidR="009C3DC0">
              <w:rPr>
                <w:rFonts w:ascii="Calibri" w:hAnsi="Calibri" w:cs="Calibri"/>
                <w:color w:val="000000" w:themeColor="text1"/>
                <w:sz w:val="24"/>
                <w:szCs w:val="24"/>
              </w:rPr>
              <w:t>.</w:t>
            </w:r>
          </w:p>
        </w:tc>
        <w:tc>
          <w:tcPr>
            <w:tcW w:w="1707" w:type="dxa"/>
          </w:tcPr>
          <w:p w14:paraId="10717DB3" w14:textId="2EF7D9C2" w:rsidR="000E6627" w:rsidRPr="0FFFC952" w:rsidRDefault="00A92CD2" w:rsidP="00A92CD2">
            <w:pPr>
              <w:pBdr>
                <w:top w:val="nil"/>
                <w:left w:val="nil"/>
                <w:bottom w:val="nil"/>
                <w:right w:val="nil"/>
                <w:between w:val="nil"/>
              </w:pBdr>
              <w:spacing w:line="240" w:lineRule="auto"/>
              <w:ind w:firstLine="0"/>
              <w:jc w:val="center"/>
              <w:rPr>
                <w:rFonts w:ascii="Calibri" w:hAnsi="Calibri" w:cs="Calibri"/>
                <w:color w:val="000000" w:themeColor="text1"/>
                <w:sz w:val="24"/>
                <w:szCs w:val="24"/>
              </w:rPr>
            </w:pPr>
            <w:r>
              <w:rPr>
                <w:rFonts w:ascii="Calibri" w:hAnsi="Calibri" w:cs="Calibri"/>
                <w:color w:val="000000" w:themeColor="text1"/>
                <w:sz w:val="24"/>
                <w:szCs w:val="24"/>
              </w:rPr>
              <w:t>Taip</w:t>
            </w:r>
          </w:p>
        </w:tc>
      </w:tr>
      <w:tr w:rsidR="000E6627" w:rsidRPr="00827473" w14:paraId="421C28BA" w14:textId="6CEFE9F5" w:rsidTr="00A92CD2">
        <w:trPr>
          <w:trHeight w:val="20"/>
        </w:trPr>
        <w:tc>
          <w:tcPr>
            <w:tcW w:w="704" w:type="dxa"/>
          </w:tcPr>
          <w:p w14:paraId="27E3D7A8" w14:textId="02AA4B51" w:rsidR="000E6627" w:rsidRPr="00827473" w:rsidRDefault="000E6627" w:rsidP="0FFFC952">
            <w:pPr>
              <w:pBdr>
                <w:top w:val="nil"/>
                <w:left w:val="nil"/>
                <w:bottom w:val="nil"/>
                <w:right w:val="nil"/>
                <w:between w:val="nil"/>
              </w:pBdr>
              <w:spacing w:line="240" w:lineRule="auto"/>
              <w:ind w:left="30" w:firstLine="0"/>
              <w:jc w:val="left"/>
              <w:rPr>
                <w:rFonts w:ascii="Calibri" w:eastAsia="Times New Roman" w:hAnsi="Calibri" w:cs="Calibri"/>
                <w:color w:val="000000"/>
                <w:sz w:val="24"/>
                <w:szCs w:val="24"/>
              </w:rPr>
            </w:pPr>
            <w:r w:rsidRPr="0FFFC952">
              <w:rPr>
                <w:rFonts w:ascii="Calibri" w:eastAsia="Times New Roman" w:hAnsi="Calibri" w:cs="Calibri"/>
                <w:color w:val="000000" w:themeColor="text1"/>
                <w:sz w:val="24"/>
                <w:szCs w:val="24"/>
              </w:rPr>
              <w:t>1.8.</w:t>
            </w:r>
          </w:p>
        </w:tc>
        <w:tc>
          <w:tcPr>
            <w:tcW w:w="2982" w:type="dxa"/>
          </w:tcPr>
          <w:p w14:paraId="6AD501E0" w14:textId="511C8FB7" w:rsidR="000E6627" w:rsidRPr="00827473" w:rsidRDefault="000E6627" w:rsidP="00BF78A9">
            <w:pPr>
              <w:pBdr>
                <w:top w:val="nil"/>
                <w:left w:val="nil"/>
                <w:bottom w:val="nil"/>
                <w:right w:val="nil"/>
                <w:between w:val="nil"/>
              </w:pBdr>
              <w:spacing w:line="240" w:lineRule="auto"/>
              <w:ind w:firstLine="0"/>
              <w:jc w:val="left"/>
              <w:rPr>
                <w:rFonts w:ascii="Calibri" w:hAnsi="Calibri" w:cs="Calibri"/>
                <w:sz w:val="24"/>
                <w:szCs w:val="24"/>
              </w:rPr>
            </w:pPr>
            <w:r w:rsidRPr="00827473">
              <w:rPr>
                <w:rFonts w:ascii="Calibri" w:hAnsi="Calibri" w:cs="Calibri"/>
                <w:sz w:val="24"/>
                <w:szCs w:val="24"/>
              </w:rPr>
              <w:t>Montavimas ir paruošiamas darbui</w:t>
            </w:r>
          </w:p>
        </w:tc>
        <w:tc>
          <w:tcPr>
            <w:tcW w:w="4814" w:type="dxa"/>
          </w:tcPr>
          <w:p w14:paraId="08B5D0E9" w14:textId="2A0BBF78" w:rsidR="000E6627" w:rsidRPr="00827473" w:rsidRDefault="000E6627" w:rsidP="008C4723">
            <w:pPr>
              <w:pBdr>
                <w:top w:val="nil"/>
                <w:left w:val="nil"/>
                <w:bottom w:val="nil"/>
                <w:right w:val="nil"/>
                <w:between w:val="nil"/>
              </w:pBdr>
              <w:spacing w:line="240" w:lineRule="auto"/>
              <w:ind w:firstLine="0"/>
              <w:rPr>
                <w:rFonts w:ascii="Calibri" w:hAnsi="Calibri" w:cs="Calibri"/>
                <w:color w:val="000000" w:themeColor="text1"/>
                <w:sz w:val="24"/>
                <w:szCs w:val="24"/>
              </w:rPr>
            </w:pPr>
            <w:r w:rsidRPr="0FFFC952">
              <w:rPr>
                <w:rFonts w:ascii="Calibri" w:hAnsi="Calibri" w:cs="Calibri"/>
                <w:color w:val="000000" w:themeColor="text1"/>
                <w:sz w:val="24"/>
                <w:szCs w:val="24"/>
              </w:rPr>
              <w:t>Valdymo modulis turi būti atskiras arba integruotas į įrenginį.</w:t>
            </w:r>
          </w:p>
        </w:tc>
        <w:tc>
          <w:tcPr>
            <w:tcW w:w="1707" w:type="dxa"/>
          </w:tcPr>
          <w:p w14:paraId="4AEF431B" w14:textId="7569B686" w:rsidR="000E6627" w:rsidRPr="0FFFC952" w:rsidRDefault="00A92CD2" w:rsidP="00A92CD2">
            <w:pPr>
              <w:pBdr>
                <w:top w:val="nil"/>
                <w:left w:val="nil"/>
                <w:bottom w:val="nil"/>
                <w:right w:val="nil"/>
                <w:between w:val="nil"/>
              </w:pBdr>
              <w:spacing w:line="240" w:lineRule="auto"/>
              <w:ind w:firstLine="0"/>
              <w:jc w:val="center"/>
              <w:rPr>
                <w:rFonts w:ascii="Calibri" w:hAnsi="Calibri" w:cs="Calibri"/>
                <w:color w:val="000000" w:themeColor="text1"/>
                <w:sz w:val="24"/>
                <w:szCs w:val="24"/>
              </w:rPr>
            </w:pPr>
            <w:r>
              <w:rPr>
                <w:rFonts w:ascii="Calibri" w:hAnsi="Calibri" w:cs="Calibri"/>
                <w:color w:val="000000" w:themeColor="text1"/>
                <w:sz w:val="24"/>
                <w:szCs w:val="24"/>
              </w:rPr>
              <w:t>Taip</w:t>
            </w:r>
          </w:p>
        </w:tc>
      </w:tr>
      <w:tr w:rsidR="00A92CD2" w:rsidRPr="00827473" w14:paraId="5B332A84" w14:textId="57EE3A40" w:rsidTr="00D63C3F">
        <w:trPr>
          <w:trHeight w:val="20"/>
        </w:trPr>
        <w:tc>
          <w:tcPr>
            <w:tcW w:w="704" w:type="dxa"/>
            <w:shd w:val="clear" w:color="auto" w:fill="BFBFBF" w:themeFill="background1" w:themeFillShade="BF"/>
          </w:tcPr>
          <w:p w14:paraId="78FF5D22" w14:textId="0F67EEB5" w:rsidR="00A92CD2" w:rsidRPr="00827473" w:rsidRDefault="00A92CD2" w:rsidP="0FFFC952">
            <w:pPr>
              <w:pBdr>
                <w:top w:val="nil"/>
                <w:left w:val="nil"/>
                <w:bottom w:val="nil"/>
                <w:right w:val="nil"/>
                <w:between w:val="nil"/>
              </w:pBdr>
              <w:spacing w:line="240" w:lineRule="auto"/>
              <w:ind w:left="30" w:firstLine="0"/>
              <w:jc w:val="left"/>
              <w:rPr>
                <w:rFonts w:ascii="Calibri" w:eastAsia="Times New Roman" w:hAnsi="Calibri" w:cs="Calibri"/>
                <w:color w:val="000000"/>
                <w:sz w:val="24"/>
                <w:szCs w:val="24"/>
              </w:rPr>
            </w:pPr>
            <w:r w:rsidRPr="0FFFC952">
              <w:rPr>
                <w:rFonts w:ascii="Calibri" w:eastAsia="Times New Roman" w:hAnsi="Calibri" w:cs="Calibri"/>
                <w:color w:val="000000" w:themeColor="text1"/>
                <w:sz w:val="24"/>
                <w:szCs w:val="24"/>
              </w:rPr>
              <w:t>2.</w:t>
            </w:r>
          </w:p>
        </w:tc>
        <w:tc>
          <w:tcPr>
            <w:tcW w:w="9503" w:type="dxa"/>
            <w:gridSpan w:val="3"/>
            <w:shd w:val="clear" w:color="auto" w:fill="BFBFBF" w:themeFill="background1" w:themeFillShade="BF"/>
          </w:tcPr>
          <w:p w14:paraId="693D821D" w14:textId="79AC3581" w:rsidR="00A92CD2" w:rsidRPr="0FFFC952" w:rsidRDefault="00A92CD2" w:rsidP="00A92CD2">
            <w:pPr>
              <w:pBdr>
                <w:top w:val="nil"/>
                <w:left w:val="nil"/>
                <w:bottom w:val="nil"/>
                <w:right w:val="nil"/>
                <w:between w:val="nil"/>
              </w:pBdr>
              <w:shd w:val="clear" w:color="auto" w:fill="BFBFBF" w:themeFill="background1" w:themeFillShade="BF"/>
              <w:spacing w:line="240" w:lineRule="auto"/>
              <w:ind w:firstLine="0"/>
              <w:jc w:val="left"/>
              <w:rPr>
                <w:rFonts w:ascii="Calibri" w:hAnsi="Calibri" w:cs="Calibri"/>
                <w:color w:val="000000" w:themeColor="text1"/>
                <w:sz w:val="24"/>
                <w:szCs w:val="24"/>
              </w:rPr>
            </w:pPr>
            <w:r w:rsidRPr="0FFFC952">
              <w:rPr>
                <w:rFonts w:ascii="Calibri" w:hAnsi="Calibri" w:cs="Calibri"/>
                <w:color w:val="000000" w:themeColor="text1"/>
                <w:sz w:val="24"/>
                <w:szCs w:val="24"/>
              </w:rPr>
              <w:t>Pirmoji antena:</w:t>
            </w:r>
          </w:p>
        </w:tc>
      </w:tr>
      <w:tr w:rsidR="000E6627" w:rsidRPr="00827473" w14:paraId="22D9D037" w14:textId="77B57CB5" w:rsidTr="00A92CD2">
        <w:trPr>
          <w:trHeight w:val="20"/>
        </w:trPr>
        <w:tc>
          <w:tcPr>
            <w:tcW w:w="704" w:type="dxa"/>
          </w:tcPr>
          <w:p w14:paraId="164005E5" w14:textId="1EF67ADB" w:rsidR="000E6627" w:rsidRPr="00827473" w:rsidRDefault="000E6627" w:rsidP="0FFFC952">
            <w:pPr>
              <w:pBdr>
                <w:top w:val="nil"/>
                <w:left w:val="nil"/>
                <w:bottom w:val="nil"/>
                <w:right w:val="nil"/>
                <w:between w:val="nil"/>
              </w:pBdr>
              <w:spacing w:line="240" w:lineRule="auto"/>
              <w:ind w:left="30" w:firstLine="0"/>
              <w:jc w:val="left"/>
              <w:rPr>
                <w:rFonts w:ascii="Calibri" w:eastAsia="Times New Roman" w:hAnsi="Calibri" w:cs="Calibri"/>
                <w:color w:val="000000"/>
                <w:sz w:val="24"/>
                <w:szCs w:val="24"/>
              </w:rPr>
            </w:pPr>
            <w:r w:rsidRPr="0FFFC952">
              <w:rPr>
                <w:rFonts w:ascii="Calibri" w:eastAsia="Times New Roman" w:hAnsi="Calibri" w:cs="Calibri"/>
                <w:color w:val="000000" w:themeColor="text1"/>
                <w:sz w:val="24"/>
                <w:szCs w:val="24"/>
              </w:rPr>
              <w:t>2.1.</w:t>
            </w:r>
          </w:p>
        </w:tc>
        <w:tc>
          <w:tcPr>
            <w:tcW w:w="2982" w:type="dxa"/>
          </w:tcPr>
          <w:p w14:paraId="312EF058" w14:textId="16652013" w:rsidR="000E6627" w:rsidRPr="00827473" w:rsidRDefault="000E6627" w:rsidP="0FFFC952">
            <w:pPr>
              <w:pBdr>
                <w:top w:val="nil"/>
                <w:left w:val="nil"/>
                <w:bottom w:val="nil"/>
                <w:right w:val="nil"/>
                <w:between w:val="nil"/>
              </w:pBdr>
              <w:spacing w:line="240" w:lineRule="auto"/>
              <w:ind w:firstLine="0"/>
              <w:jc w:val="left"/>
              <w:rPr>
                <w:rFonts w:ascii="Calibri" w:eastAsia="Times New Roman" w:hAnsi="Calibri" w:cs="Calibri"/>
                <w:color w:val="000000" w:themeColor="text1"/>
                <w:sz w:val="24"/>
                <w:szCs w:val="24"/>
              </w:rPr>
            </w:pPr>
            <w:r w:rsidRPr="0FFFC952">
              <w:rPr>
                <w:rFonts w:ascii="Calibri" w:eastAsia="Times New Roman" w:hAnsi="Calibri" w:cs="Calibri"/>
                <w:color w:val="000000" w:themeColor="text1"/>
                <w:sz w:val="24"/>
                <w:szCs w:val="24"/>
              </w:rPr>
              <w:t>Antenos darbinis dažnis</w:t>
            </w:r>
          </w:p>
        </w:tc>
        <w:tc>
          <w:tcPr>
            <w:tcW w:w="4814" w:type="dxa"/>
          </w:tcPr>
          <w:p w14:paraId="70C724C0" w14:textId="47F36060" w:rsidR="000E6627" w:rsidRPr="00827473" w:rsidRDefault="000E6627" w:rsidP="00BE1A39">
            <w:pPr>
              <w:pBdr>
                <w:top w:val="nil"/>
                <w:left w:val="nil"/>
                <w:bottom w:val="nil"/>
                <w:right w:val="nil"/>
                <w:between w:val="nil"/>
              </w:pBdr>
              <w:spacing w:line="240" w:lineRule="auto"/>
              <w:ind w:firstLine="0"/>
              <w:rPr>
                <w:rFonts w:ascii="Calibri" w:hAnsi="Calibri" w:cs="Calibri"/>
                <w:color w:val="000000" w:themeColor="text1"/>
                <w:sz w:val="24"/>
                <w:szCs w:val="24"/>
              </w:rPr>
            </w:pPr>
            <w:r w:rsidRPr="0FFFC952">
              <w:rPr>
                <w:rFonts w:ascii="Calibri" w:hAnsi="Calibri" w:cs="Calibri"/>
                <w:color w:val="000000" w:themeColor="text1"/>
                <w:sz w:val="24"/>
                <w:szCs w:val="24"/>
              </w:rPr>
              <w:t>200 MHz - 300 MHz</w:t>
            </w:r>
            <w:r w:rsidR="009C3DC0">
              <w:rPr>
                <w:rFonts w:ascii="Calibri" w:hAnsi="Calibri" w:cs="Calibri"/>
                <w:color w:val="000000" w:themeColor="text1"/>
                <w:sz w:val="24"/>
                <w:szCs w:val="24"/>
              </w:rPr>
              <w:t>.</w:t>
            </w:r>
          </w:p>
        </w:tc>
        <w:tc>
          <w:tcPr>
            <w:tcW w:w="1707" w:type="dxa"/>
          </w:tcPr>
          <w:p w14:paraId="087E145C" w14:textId="738C24B8" w:rsidR="000E6627" w:rsidRPr="0FFFC952" w:rsidRDefault="00A92CD2" w:rsidP="00A92CD2">
            <w:pPr>
              <w:pBdr>
                <w:top w:val="nil"/>
                <w:left w:val="nil"/>
                <w:bottom w:val="nil"/>
                <w:right w:val="nil"/>
                <w:between w:val="nil"/>
              </w:pBdr>
              <w:spacing w:line="240" w:lineRule="auto"/>
              <w:ind w:firstLine="0"/>
              <w:jc w:val="center"/>
              <w:rPr>
                <w:rFonts w:ascii="Calibri" w:hAnsi="Calibri" w:cs="Calibri"/>
                <w:color w:val="000000" w:themeColor="text1"/>
                <w:sz w:val="24"/>
                <w:szCs w:val="24"/>
              </w:rPr>
            </w:pPr>
            <w:r>
              <w:rPr>
                <w:rFonts w:ascii="Calibri" w:hAnsi="Calibri" w:cs="Calibri"/>
                <w:color w:val="000000" w:themeColor="text1"/>
                <w:sz w:val="24"/>
                <w:szCs w:val="24"/>
              </w:rPr>
              <w:t>Taip</w:t>
            </w:r>
          </w:p>
        </w:tc>
      </w:tr>
      <w:tr w:rsidR="000E6627" w:rsidRPr="00827473" w14:paraId="221C5511" w14:textId="67DFB069" w:rsidTr="00A92CD2">
        <w:trPr>
          <w:trHeight w:val="20"/>
        </w:trPr>
        <w:tc>
          <w:tcPr>
            <w:tcW w:w="704" w:type="dxa"/>
          </w:tcPr>
          <w:p w14:paraId="150EF8B8" w14:textId="3AAFA040" w:rsidR="000E6627" w:rsidRPr="00827473" w:rsidRDefault="000E6627" w:rsidP="0FFFC952">
            <w:pPr>
              <w:pBdr>
                <w:top w:val="nil"/>
                <w:left w:val="nil"/>
                <w:bottom w:val="nil"/>
                <w:right w:val="nil"/>
                <w:between w:val="nil"/>
              </w:pBdr>
              <w:spacing w:line="240" w:lineRule="auto"/>
              <w:ind w:left="30" w:firstLine="0"/>
              <w:jc w:val="left"/>
              <w:rPr>
                <w:rFonts w:ascii="Calibri" w:eastAsia="Times New Roman" w:hAnsi="Calibri" w:cs="Calibri"/>
                <w:color w:val="000000"/>
                <w:sz w:val="24"/>
                <w:szCs w:val="24"/>
              </w:rPr>
            </w:pPr>
            <w:r w:rsidRPr="0FFFC952">
              <w:rPr>
                <w:rFonts w:ascii="Calibri" w:eastAsia="Times New Roman" w:hAnsi="Calibri" w:cs="Calibri"/>
                <w:color w:val="000000" w:themeColor="text1"/>
                <w:sz w:val="24"/>
                <w:szCs w:val="24"/>
              </w:rPr>
              <w:lastRenderedPageBreak/>
              <w:t>2.2.</w:t>
            </w:r>
          </w:p>
        </w:tc>
        <w:tc>
          <w:tcPr>
            <w:tcW w:w="2982" w:type="dxa"/>
          </w:tcPr>
          <w:p w14:paraId="7A6857A6" w14:textId="15C2E622" w:rsidR="000E6627" w:rsidRPr="00827473" w:rsidRDefault="000E6627" w:rsidP="0FFFC952">
            <w:pPr>
              <w:pBdr>
                <w:top w:val="nil"/>
                <w:left w:val="nil"/>
                <w:bottom w:val="nil"/>
                <w:right w:val="nil"/>
                <w:between w:val="nil"/>
              </w:pBdr>
              <w:spacing w:line="240" w:lineRule="auto"/>
              <w:ind w:firstLine="0"/>
              <w:jc w:val="left"/>
              <w:rPr>
                <w:rFonts w:ascii="Calibri" w:eastAsia="Times New Roman" w:hAnsi="Calibri" w:cs="Calibri"/>
                <w:color w:val="000000"/>
                <w:sz w:val="24"/>
                <w:szCs w:val="24"/>
              </w:rPr>
            </w:pPr>
            <w:r w:rsidRPr="0FFFC952">
              <w:rPr>
                <w:rFonts w:ascii="Calibri" w:hAnsi="Calibri" w:cs="Calibri"/>
                <w:sz w:val="24"/>
                <w:szCs w:val="24"/>
              </w:rPr>
              <w:t>Antenos imtuvo jautrumas</w:t>
            </w:r>
          </w:p>
        </w:tc>
        <w:tc>
          <w:tcPr>
            <w:tcW w:w="4814" w:type="dxa"/>
          </w:tcPr>
          <w:p w14:paraId="0FF76CF9" w14:textId="2AA9CBE0" w:rsidR="000E6627" w:rsidRPr="00827473" w:rsidRDefault="000E6627" w:rsidP="00BE1A39">
            <w:pPr>
              <w:pBdr>
                <w:top w:val="nil"/>
                <w:left w:val="nil"/>
                <w:bottom w:val="nil"/>
                <w:right w:val="nil"/>
                <w:between w:val="nil"/>
              </w:pBdr>
              <w:spacing w:line="240" w:lineRule="auto"/>
              <w:ind w:firstLine="0"/>
              <w:rPr>
                <w:rFonts w:ascii="Calibri" w:eastAsia="Times New Roman" w:hAnsi="Calibri" w:cs="Calibri"/>
                <w:color w:val="000000" w:themeColor="text1"/>
                <w:sz w:val="24"/>
                <w:szCs w:val="24"/>
              </w:rPr>
            </w:pPr>
            <w:r w:rsidRPr="0FFFC952">
              <w:rPr>
                <w:rFonts w:ascii="Calibri" w:hAnsi="Calibri" w:cs="Calibri"/>
                <w:color w:val="000000" w:themeColor="text1"/>
                <w:sz w:val="24"/>
                <w:szCs w:val="24"/>
              </w:rPr>
              <w:t>Ne mažesnis kaip 10µV   arba lygiavertis, užtikrinantis signalų priėmimą</w:t>
            </w:r>
            <w:r w:rsidR="00A67E14">
              <w:rPr>
                <w:rFonts w:ascii="Calibri" w:hAnsi="Calibri" w:cs="Calibri"/>
                <w:color w:val="000000" w:themeColor="text1"/>
                <w:sz w:val="24"/>
                <w:szCs w:val="24"/>
              </w:rPr>
              <w:t>.</w:t>
            </w:r>
          </w:p>
        </w:tc>
        <w:tc>
          <w:tcPr>
            <w:tcW w:w="1707" w:type="dxa"/>
          </w:tcPr>
          <w:p w14:paraId="0B7FA5AF" w14:textId="6269925D" w:rsidR="000E6627" w:rsidRPr="0FFFC952" w:rsidRDefault="00A92CD2" w:rsidP="00A92CD2">
            <w:pPr>
              <w:pBdr>
                <w:top w:val="nil"/>
                <w:left w:val="nil"/>
                <w:bottom w:val="nil"/>
                <w:right w:val="nil"/>
                <w:between w:val="nil"/>
              </w:pBdr>
              <w:spacing w:line="240" w:lineRule="auto"/>
              <w:ind w:firstLine="0"/>
              <w:jc w:val="center"/>
              <w:rPr>
                <w:rFonts w:ascii="Calibri" w:hAnsi="Calibri" w:cs="Calibri"/>
                <w:color w:val="000000" w:themeColor="text1"/>
                <w:sz w:val="24"/>
                <w:szCs w:val="24"/>
              </w:rPr>
            </w:pPr>
            <w:r>
              <w:rPr>
                <w:rFonts w:ascii="Calibri" w:hAnsi="Calibri" w:cs="Calibri"/>
                <w:color w:val="000000" w:themeColor="text1"/>
                <w:sz w:val="24"/>
                <w:szCs w:val="24"/>
              </w:rPr>
              <w:t>Taip</w:t>
            </w:r>
          </w:p>
        </w:tc>
      </w:tr>
      <w:tr w:rsidR="000E6627" w:rsidRPr="00827473" w14:paraId="52A28B3C" w14:textId="3B03CF84" w:rsidTr="00A92CD2">
        <w:trPr>
          <w:trHeight w:val="20"/>
        </w:trPr>
        <w:tc>
          <w:tcPr>
            <w:tcW w:w="704" w:type="dxa"/>
          </w:tcPr>
          <w:p w14:paraId="2F7237A5" w14:textId="1B84CDB3" w:rsidR="000E6627" w:rsidRPr="00827473" w:rsidRDefault="000E6627" w:rsidP="0FFFC952">
            <w:pPr>
              <w:pBdr>
                <w:top w:val="nil"/>
                <w:left w:val="nil"/>
                <w:bottom w:val="nil"/>
                <w:right w:val="nil"/>
                <w:between w:val="nil"/>
              </w:pBdr>
              <w:spacing w:line="240" w:lineRule="auto"/>
              <w:ind w:left="30" w:firstLine="0"/>
              <w:jc w:val="left"/>
              <w:rPr>
                <w:rFonts w:ascii="Calibri" w:eastAsia="Times New Roman" w:hAnsi="Calibri" w:cs="Calibri"/>
                <w:color w:val="000000"/>
                <w:sz w:val="24"/>
                <w:szCs w:val="24"/>
              </w:rPr>
            </w:pPr>
            <w:r w:rsidRPr="0FFFC952">
              <w:rPr>
                <w:rFonts w:ascii="Calibri" w:eastAsia="Times New Roman" w:hAnsi="Calibri" w:cs="Calibri"/>
                <w:color w:val="000000" w:themeColor="text1"/>
                <w:sz w:val="24"/>
                <w:szCs w:val="24"/>
              </w:rPr>
              <w:t>2.3.</w:t>
            </w:r>
          </w:p>
        </w:tc>
        <w:tc>
          <w:tcPr>
            <w:tcW w:w="2982" w:type="dxa"/>
          </w:tcPr>
          <w:p w14:paraId="4BCD935A" w14:textId="15260F71" w:rsidR="000E6627" w:rsidRPr="00827473" w:rsidRDefault="000E6627" w:rsidP="0FFFC952">
            <w:pPr>
              <w:pBdr>
                <w:top w:val="nil"/>
                <w:left w:val="nil"/>
                <w:bottom w:val="nil"/>
                <w:right w:val="nil"/>
                <w:between w:val="nil"/>
              </w:pBdr>
              <w:spacing w:line="240" w:lineRule="auto"/>
              <w:ind w:firstLine="0"/>
              <w:jc w:val="left"/>
              <w:rPr>
                <w:rFonts w:ascii="Calibri" w:eastAsia="Times New Roman" w:hAnsi="Calibri" w:cs="Calibri"/>
                <w:color w:val="000000"/>
                <w:sz w:val="24"/>
                <w:szCs w:val="24"/>
              </w:rPr>
            </w:pPr>
            <w:r w:rsidRPr="0FFFC952">
              <w:rPr>
                <w:rFonts w:ascii="Calibri" w:hAnsi="Calibri" w:cs="Calibri"/>
                <w:sz w:val="24"/>
                <w:szCs w:val="24"/>
              </w:rPr>
              <w:t>Antenos siųstuvo galia</w:t>
            </w:r>
          </w:p>
        </w:tc>
        <w:tc>
          <w:tcPr>
            <w:tcW w:w="4814" w:type="dxa"/>
          </w:tcPr>
          <w:p w14:paraId="289AB871" w14:textId="4EFF1888" w:rsidR="000E6627" w:rsidRPr="00B40B5C" w:rsidRDefault="000E6627" w:rsidP="00BE1A39">
            <w:pPr>
              <w:pBdr>
                <w:top w:val="nil"/>
                <w:left w:val="nil"/>
                <w:bottom w:val="nil"/>
                <w:right w:val="nil"/>
                <w:between w:val="nil"/>
              </w:pBdr>
              <w:spacing w:line="240" w:lineRule="auto"/>
              <w:ind w:firstLine="0"/>
              <w:rPr>
                <w:rFonts w:ascii="Calibri" w:hAnsi="Calibri" w:cs="Calibri"/>
                <w:color w:val="000000" w:themeColor="text1"/>
                <w:sz w:val="24"/>
                <w:szCs w:val="24"/>
              </w:rPr>
            </w:pPr>
            <w:r w:rsidRPr="0FFFC952">
              <w:rPr>
                <w:rFonts w:ascii="Calibri" w:hAnsi="Calibri" w:cs="Calibri"/>
                <w:color w:val="000000" w:themeColor="text1"/>
                <w:sz w:val="24"/>
                <w:szCs w:val="24"/>
              </w:rPr>
              <w:t>Atitinkanti ETSI spinduliavimo standartą</w:t>
            </w:r>
            <w:r w:rsidR="00A67E14">
              <w:rPr>
                <w:rFonts w:ascii="Calibri" w:hAnsi="Calibri" w:cs="Calibri"/>
                <w:color w:val="000000" w:themeColor="text1"/>
                <w:sz w:val="24"/>
                <w:szCs w:val="24"/>
              </w:rPr>
              <w:t>.</w:t>
            </w:r>
          </w:p>
        </w:tc>
        <w:tc>
          <w:tcPr>
            <w:tcW w:w="1707" w:type="dxa"/>
          </w:tcPr>
          <w:p w14:paraId="1C3CC37C" w14:textId="0720ECCE" w:rsidR="000E6627" w:rsidRPr="0FFFC952" w:rsidRDefault="00A92CD2" w:rsidP="00A92CD2">
            <w:pPr>
              <w:pBdr>
                <w:top w:val="nil"/>
                <w:left w:val="nil"/>
                <w:bottom w:val="nil"/>
                <w:right w:val="nil"/>
                <w:between w:val="nil"/>
              </w:pBdr>
              <w:spacing w:line="240" w:lineRule="auto"/>
              <w:ind w:firstLine="0"/>
              <w:jc w:val="center"/>
              <w:rPr>
                <w:rFonts w:ascii="Calibri" w:hAnsi="Calibri" w:cs="Calibri"/>
                <w:color w:val="000000" w:themeColor="text1"/>
                <w:sz w:val="24"/>
                <w:szCs w:val="24"/>
              </w:rPr>
            </w:pPr>
            <w:r>
              <w:rPr>
                <w:rFonts w:ascii="Calibri" w:hAnsi="Calibri" w:cs="Calibri"/>
                <w:color w:val="000000" w:themeColor="text1"/>
                <w:sz w:val="24"/>
                <w:szCs w:val="24"/>
              </w:rPr>
              <w:t>Taip</w:t>
            </w:r>
          </w:p>
        </w:tc>
      </w:tr>
      <w:tr w:rsidR="000E6627" w:rsidRPr="00827473" w14:paraId="4BC0C054" w14:textId="62243F4A" w:rsidTr="00A92CD2">
        <w:trPr>
          <w:trHeight w:val="20"/>
        </w:trPr>
        <w:tc>
          <w:tcPr>
            <w:tcW w:w="704" w:type="dxa"/>
          </w:tcPr>
          <w:p w14:paraId="01AAE7E1" w14:textId="3CBF6146" w:rsidR="000E6627" w:rsidRPr="00827473" w:rsidRDefault="000E6627" w:rsidP="0FFFC952">
            <w:pPr>
              <w:pBdr>
                <w:top w:val="nil"/>
                <w:left w:val="nil"/>
                <w:bottom w:val="nil"/>
                <w:right w:val="nil"/>
                <w:between w:val="nil"/>
              </w:pBdr>
              <w:spacing w:line="240" w:lineRule="auto"/>
              <w:ind w:left="30" w:firstLine="0"/>
              <w:jc w:val="left"/>
              <w:rPr>
                <w:rFonts w:ascii="Calibri" w:eastAsia="Times New Roman" w:hAnsi="Calibri" w:cs="Calibri"/>
                <w:color w:val="000000"/>
                <w:sz w:val="24"/>
                <w:szCs w:val="24"/>
              </w:rPr>
            </w:pPr>
            <w:r w:rsidRPr="0FFFC952">
              <w:rPr>
                <w:rFonts w:ascii="Calibri" w:eastAsia="Times New Roman" w:hAnsi="Calibri" w:cs="Calibri"/>
                <w:color w:val="000000" w:themeColor="text1"/>
                <w:sz w:val="24"/>
                <w:szCs w:val="24"/>
              </w:rPr>
              <w:t>2.4.</w:t>
            </w:r>
          </w:p>
        </w:tc>
        <w:tc>
          <w:tcPr>
            <w:tcW w:w="2982" w:type="dxa"/>
          </w:tcPr>
          <w:p w14:paraId="148E5CE3" w14:textId="56A23928" w:rsidR="000E6627" w:rsidRPr="00827473" w:rsidRDefault="000E6627" w:rsidP="00CB19C2">
            <w:pPr>
              <w:pBdr>
                <w:top w:val="nil"/>
                <w:left w:val="nil"/>
                <w:bottom w:val="nil"/>
                <w:right w:val="nil"/>
                <w:between w:val="nil"/>
              </w:pBdr>
              <w:spacing w:line="240" w:lineRule="auto"/>
              <w:ind w:firstLine="0"/>
              <w:jc w:val="left"/>
              <w:rPr>
                <w:rFonts w:ascii="Calibri" w:eastAsia="Times New Roman" w:hAnsi="Calibri" w:cs="Calibri"/>
                <w:color w:val="000000"/>
                <w:sz w:val="24"/>
                <w:szCs w:val="24"/>
              </w:rPr>
            </w:pPr>
            <w:r w:rsidRPr="00827473">
              <w:rPr>
                <w:rFonts w:ascii="Calibri" w:hAnsi="Calibri" w:cs="Calibri"/>
                <w:sz w:val="24"/>
                <w:szCs w:val="24"/>
              </w:rPr>
              <w:t>Rezoliucija ir gylis</w:t>
            </w:r>
          </w:p>
        </w:tc>
        <w:tc>
          <w:tcPr>
            <w:tcW w:w="4814" w:type="dxa"/>
          </w:tcPr>
          <w:p w14:paraId="348E2225" w14:textId="2B5CF02D" w:rsidR="000E6627" w:rsidRPr="00827473" w:rsidRDefault="000E6627" w:rsidP="00BE1A39">
            <w:pPr>
              <w:pBdr>
                <w:top w:val="nil"/>
                <w:left w:val="nil"/>
                <w:bottom w:val="nil"/>
                <w:right w:val="nil"/>
                <w:between w:val="nil"/>
              </w:pBdr>
              <w:spacing w:line="240" w:lineRule="auto"/>
              <w:ind w:firstLine="0"/>
              <w:rPr>
                <w:rFonts w:ascii="Calibri" w:eastAsia="Times New Roman" w:hAnsi="Calibri" w:cs="Calibri"/>
                <w:color w:val="000000" w:themeColor="text1"/>
                <w:sz w:val="24"/>
                <w:szCs w:val="24"/>
              </w:rPr>
            </w:pPr>
            <w:r w:rsidRPr="00827473">
              <w:rPr>
                <w:rFonts w:ascii="Calibri" w:hAnsi="Calibri" w:cs="Calibri"/>
                <w:color w:val="000000" w:themeColor="text1"/>
                <w:sz w:val="24"/>
                <w:szCs w:val="24"/>
              </w:rPr>
              <w:t xml:space="preserve">Ne mažesnis </w:t>
            </w:r>
            <w:r w:rsidRPr="009F47D5">
              <w:rPr>
                <w:rFonts w:ascii="Calibri" w:hAnsi="Calibri" w:cs="Calibri"/>
                <w:color w:val="000000" w:themeColor="text1"/>
                <w:sz w:val="24"/>
                <w:szCs w:val="24"/>
              </w:rPr>
              <w:t>kaip 0,1 x 10</w:t>
            </w:r>
            <w:r>
              <w:rPr>
                <w:rFonts w:ascii="Calibri" w:hAnsi="Calibri" w:cs="Calibri"/>
                <w:color w:val="000000" w:themeColor="text1"/>
                <w:sz w:val="24"/>
                <w:szCs w:val="24"/>
              </w:rPr>
              <w:t xml:space="preserve"> </w:t>
            </w:r>
            <w:r w:rsidRPr="009F47D5">
              <w:rPr>
                <w:rFonts w:ascii="Calibri" w:hAnsi="Calibri" w:cs="Calibri"/>
                <w:color w:val="000000" w:themeColor="text1"/>
                <w:sz w:val="24"/>
                <w:szCs w:val="24"/>
              </w:rPr>
              <w:t>m</w:t>
            </w:r>
            <w:r w:rsidR="00A67E14">
              <w:rPr>
                <w:rFonts w:ascii="Calibri" w:hAnsi="Calibri" w:cs="Calibri"/>
                <w:color w:val="000000" w:themeColor="text1"/>
                <w:sz w:val="24"/>
                <w:szCs w:val="24"/>
              </w:rPr>
              <w:t>.</w:t>
            </w:r>
          </w:p>
        </w:tc>
        <w:tc>
          <w:tcPr>
            <w:tcW w:w="1707" w:type="dxa"/>
          </w:tcPr>
          <w:p w14:paraId="239CF285" w14:textId="15294759" w:rsidR="000E6627" w:rsidRPr="00827473" w:rsidRDefault="00A92CD2" w:rsidP="00A92CD2">
            <w:pPr>
              <w:pBdr>
                <w:top w:val="nil"/>
                <w:left w:val="nil"/>
                <w:bottom w:val="nil"/>
                <w:right w:val="nil"/>
                <w:between w:val="nil"/>
              </w:pBdr>
              <w:spacing w:line="240" w:lineRule="auto"/>
              <w:ind w:firstLine="0"/>
              <w:jc w:val="center"/>
              <w:rPr>
                <w:rFonts w:ascii="Calibri" w:hAnsi="Calibri" w:cs="Calibri"/>
                <w:color w:val="000000" w:themeColor="text1"/>
                <w:sz w:val="24"/>
                <w:szCs w:val="24"/>
              </w:rPr>
            </w:pPr>
            <w:r>
              <w:rPr>
                <w:rFonts w:ascii="Calibri" w:hAnsi="Calibri" w:cs="Calibri"/>
                <w:color w:val="000000" w:themeColor="text1"/>
                <w:sz w:val="24"/>
                <w:szCs w:val="24"/>
              </w:rPr>
              <w:t>Taip</w:t>
            </w:r>
          </w:p>
        </w:tc>
      </w:tr>
      <w:tr w:rsidR="000E6627" w:rsidRPr="00827473" w14:paraId="60148D7A" w14:textId="57109CBA" w:rsidTr="00A92CD2">
        <w:trPr>
          <w:trHeight w:val="983"/>
        </w:trPr>
        <w:tc>
          <w:tcPr>
            <w:tcW w:w="704" w:type="dxa"/>
          </w:tcPr>
          <w:p w14:paraId="0636D11A" w14:textId="77F67BA2" w:rsidR="000E6627" w:rsidRPr="00827473" w:rsidRDefault="000E6627" w:rsidP="0FFFC952">
            <w:pPr>
              <w:pBdr>
                <w:top w:val="nil"/>
                <w:left w:val="nil"/>
                <w:bottom w:val="nil"/>
                <w:right w:val="nil"/>
                <w:between w:val="nil"/>
              </w:pBdr>
              <w:spacing w:line="240" w:lineRule="auto"/>
              <w:ind w:left="30" w:firstLine="0"/>
              <w:jc w:val="left"/>
              <w:rPr>
                <w:rFonts w:ascii="Calibri" w:eastAsia="Times New Roman" w:hAnsi="Calibri" w:cs="Calibri"/>
                <w:color w:val="000000"/>
                <w:sz w:val="24"/>
                <w:szCs w:val="24"/>
              </w:rPr>
            </w:pPr>
            <w:r w:rsidRPr="0FFFC952">
              <w:rPr>
                <w:rFonts w:ascii="Calibri" w:eastAsia="Times New Roman" w:hAnsi="Calibri" w:cs="Calibri"/>
                <w:color w:val="000000" w:themeColor="text1"/>
                <w:sz w:val="24"/>
                <w:szCs w:val="24"/>
              </w:rPr>
              <w:t>2.5.</w:t>
            </w:r>
          </w:p>
        </w:tc>
        <w:tc>
          <w:tcPr>
            <w:tcW w:w="2982" w:type="dxa"/>
          </w:tcPr>
          <w:p w14:paraId="000076A4" w14:textId="17A41F61" w:rsidR="000E6627" w:rsidRPr="00827473" w:rsidRDefault="000E6627" w:rsidP="00DC5456">
            <w:pPr>
              <w:pBdr>
                <w:top w:val="nil"/>
                <w:left w:val="nil"/>
                <w:bottom w:val="nil"/>
                <w:right w:val="nil"/>
                <w:between w:val="nil"/>
              </w:pBdr>
              <w:spacing w:line="240" w:lineRule="auto"/>
              <w:ind w:firstLine="0"/>
              <w:jc w:val="left"/>
              <w:rPr>
                <w:rFonts w:ascii="Calibri" w:hAnsi="Calibri" w:cs="Calibri"/>
                <w:sz w:val="24"/>
                <w:szCs w:val="24"/>
              </w:rPr>
            </w:pPr>
            <w:r w:rsidRPr="00827473">
              <w:rPr>
                <w:rFonts w:ascii="Calibri" w:hAnsi="Calibri" w:cs="Calibri"/>
                <w:sz w:val="24"/>
                <w:szCs w:val="24"/>
              </w:rPr>
              <w:t>Montavimas ir paruošiamas darbui</w:t>
            </w:r>
          </w:p>
        </w:tc>
        <w:tc>
          <w:tcPr>
            <w:tcW w:w="4814" w:type="dxa"/>
          </w:tcPr>
          <w:p w14:paraId="2CD41ACA" w14:textId="2C8E5B79" w:rsidR="000E6627" w:rsidRPr="00827473" w:rsidRDefault="000E6627" w:rsidP="00BE1A39">
            <w:pPr>
              <w:pBdr>
                <w:top w:val="nil"/>
                <w:left w:val="nil"/>
                <w:bottom w:val="nil"/>
                <w:right w:val="nil"/>
                <w:between w:val="nil"/>
              </w:pBdr>
              <w:spacing w:line="240" w:lineRule="auto"/>
              <w:ind w:firstLine="0"/>
              <w:rPr>
                <w:rFonts w:ascii="Calibri" w:hAnsi="Calibri" w:cs="Calibri"/>
                <w:color w:val="000000" w:themeColor="text1"/>
                <w:sz w:val="24"/>
                <w:szCs w:val="24"/>
              </w:rPr>
            </w:pPr>
            <w:r w:rsidRPr="0FFFC952">
              <w:rPr>
                <w:rFonts w:ascii="Calibri" w:hAnsi="Calibri" w:cs="Calibri"/>
                <w:color w:val="000000" w:themeColor="text1"/>
                <w:sz w:val="24"/>
                <w:szCs w:val="24"/>
              </w:rPr>
              <w:t xml:space="preserve">Turi būti galimybė prijungti anteną prie </w:t>
            </w:r>
            <w:r w:rsidR="007549BB">
              <w:rPr>
                <w:rFonts w:ascii="Calibri" w:hAnsi="Calibri" w:cs="Calibri"/>
                <w:color w:val="000000" w:themeColor="text1"/>
                <w:sz w:val="24"/>
                <w:szCs w:val="24"/>
              </w:rPr>
              <w:t xml:space="preserve"> </w:t>
            </w:r>
            <w:proofErr w:type="spellStart"/>
            <w:r w:rsidR="00A67E14">
              <w:rPr>
                <w:rFonts w:ascii="Calibri" w:hAnsi="Calibri" w:cs="Calibri"/>
                <w:color w:val="000000" w:themeColor="text1"/>
                <w:sz w:val="24"/>
                <w:szCs w:val="24"/>
              </w:rPr>
              <w:t>G</w:t>
            </w:r>
            <w:r w:rsidRPr="0FFFC952">
              <w:rPr>
                <w:rFonts w:ascii="Calibri" w:hAnsi="Calibri" w:cs="Calibri"/>
                <w:color w:val="000000" w:themeColor="text1"/>
                <w:sz w:val="24"/>
                <w:szCs w:val="24"/>
              </w:rPr>
              <w:t>eoradaro</w:t>
            </w:r>
            <w:proofErr w:type="spellEnd"/>
            <w:r w:rsidRPr="0FFFC952">
              <w:rPr>
                <w:rFonts w:ascii="Calibri" w:hAnsi="Calibri" w:cs="Calibri"/>
                <w:color w:val="000000" w:themeColor="text1"/>
                <w:sz w:val="24"/>
                <w:szCs w:val="24"/>
              </w:rPr>
              <w:t xml:space="preserve"> valdymo modulio arba ji turi būti jau integruota į bendrą </w:t>
            </w:r>
            <w:proofErr w:type="spellStart"/>
            <w:r w:rsidRPr="0FFFC952">
              <w:rPr>
                <w:rFonts w:ascii="Calibri" w:hAnsi="Calibri" w:cs="Calibri"/>
                <w:color w:val="000000" w:themeColor="text1"/>
                <w:sz w:val="24"/>
                <w:szCs w:val="24"/>
              </w:rPr>
              <w:t>Georadaro</w:t>
            </w:r>
            <w:proofErr w:type="spellEnd"/>
            <w:r w:rsidRPr="0FFFC952">
              <w:rPr>
                <w:rFonts w:ascii="Calibri" w:hAnsi="Calibri" w:cs="Calibri"/>
                <w:color w:val="000000" w:themeColor="text1"/>
                <w:sz w:val="24"/>
                <w:szCs w:val="24"/>
              </w:rPr>
              <w:t xml:space="preserve"> sistemą</w:t>
            </w:r>
            <w:r w:rsidR="00A67E14">
              <w:rPr>
                <w:rFonts w:ascii="Calibri" w:hAnsi="Calibri" w:cs="Calibri"/>
                <w:color w:val="000000" w:themeColor="text1"/>
                <w:sz w:val="24"/>
                <w:szCs w:val="24"/>
              </w:rPr>
              <w:t>.</w:t>
            </w:r>
          </w:p>
        </w:tc>
        <w:tc>
          <w:tcPr>
            <w:tcW w:w="1707" w:type="dxa"/>
          </w:tcPr>
          <w:p w14:paraId="33595F31" w14:textId="6BA2D0C2" w:rsidR="000E6627" w:rsidRPr="0FFFC952" w:rsidRDefault="00A92CD2" w:rsidP="00A92CD2">
            <w:pPr>
              <w:pBdr>
                <w:top w:val="nil"/>
                <w:left w:val="nil"/>
                <w:bottom w:val="nil"/>
                <w:right w:val="nil"/>
                <w:between w:val="nil"/>
              </w:pBdr>
              <w:spacing w:line="240" w:lineRule="auto"/>
              <w:ind w:firstLine="0"/>
              <w:jc w:val="center"/>
              <w:rPr>
                <w:rFonts w:ascii="Calibri" w:hAnsi="Calibri" w:cs="Calibri"/>
                <w:color w:val="000000" w:themeColor="text1"/>
                <w:sz w:val="24"/>
                <w:szCs w:val="24"/>
              </w:rPr>
            </w:pPr>
            <w:r>
              <w:rPr>
                <w:rFonts w:ascii="Calibri" w:hAnsi="Calibri" w:cs="Calibri"/>
                <w:color w:val="000000" w:themeColor="text1"/>
                <w:sz w:val="24"/>
                <w:szCs w:val="24"/>
              </w:rPr>
              <w:t>Taip</w:t>
            </w:r>
          </w:p>
        </w:tc>
      </w:tr>
      <w:tr w:rsidR="00A92CD2" w:rsidRPr="00827473" w14:paraId="0B459C03" w14:textId="06A5A98E" w:rsidTr="009D7497">
        <w:trPr>
          <w:trHeight w:val="20"/>
        </w:trPr>
        <w:tc>
          <w:tcPr>
            <w:tcW w:w="704" w:type="dxa"/>
            <w:shd w:val="clear" w:color="auto" w:fill="BFBFBF" w:themeFill="background1" w:themeFillShade="BF"/>
          </w:tcPr>
          <w:p w14:paraId="6FB1DCDC" w14:textId="766BC62A" w:rsidR="00A92CD2" w:rsidRPr="00827473" w:rsidRDefault="00A92CD2" w:rsidP="0FFFC952">
            <w:pPr>
              <w:pBdr>
                <w:top w:val="nil"/>
                <w:left w:val="nil"/>
                <w:bottom w:val="nil"/>
                <w:right w:val="nil"/>
                <w:between w:val="nil"/>
              </w:pBdr>
              <w:spacing w:line="240" w:lineRule="auto"/>
              <w:ind w:left="30" w:firstLine="0"/>
              <w:jc w:val="left"/>
              <w:rPr>
                <w:rFonts w:ascii="Calibri" w:eastAsia="Times New Roman" w:hAnsi="Calibri" w:cs="Calibri"/>
                <w:color w:val="000000"/>
                <w:sz w:val="24"/>
                <w:szCs w:val="24"/>
              </w:rPr>
            </w:pPr>
            <w:r w:rsidRPr="0FFFC952">
              <w:rPr>
                <w:rFonts w:ascii="Calibri" w:eastAsia="Times New Roman" w:hAnsi="Calibri" w:cs="Calibri"/>
                <w:color w:val="000000" w:themeColor="text1"/>
                <w:sz w:val="24"/>
                <w:szCs w:val="24"/>
              </w:rPr>
              <w:t>3.</w:t>
            </w:r>
          </w:p>
        </w:tc>
        <w:tc>
          <w:tcPr>
            <w:tcW w:w="9503" w:type="dxa"/>
            <w:gridSpan w:val="3"/>
            <w:shd w:val="clear" w:color="auto" w:fill="BFBFBF" w:themeFill="background1" w:themeFillShade="BF"/>
          </w:tcPr>
          <w:p w14:paraId="1C665C65" w14:textId="20E2B345" w:rsidR="00A92CD2" w:rsidRPr="00777A0C" w:rsidDel="004E339D" w:rsidRDefault="00A92CD2" w:rsidP="0FFFC952">
            <w:pPr>
              <w:pBdr>
                <w:top w:val="nil"/>
                <w:left w:val="nil"/>
                <w:bottom w:val="nil"/>
                <w:right w:val="nil"/>
                <w:between w:val="nil"/>
              </w:pBdr>
              <w:spacing w:line="240" w:lineRule="auto"/>
              <w:ind w:firstLine="0"/>
              <w:jc w:val="left"/>
              <w:rPr>
                <w:rFonts w:ascii="Calibri" w:hAnsi="Calibri" w:cs="Calibri"/>
                <w:color w:val="000000" w:themeColor="text1"/>
                <w:sz w:val="24"/>
                <w:szCs w:val="24"/>
                <w:shd w:val="clear" w:color="auto" w:fill="BFBFBF" w:themeFill="background1" w:themeFillShade="BF"/>
              </w:rPr>
            </w:pPr>
            <w:r w:rsidRPr="00777A0C" w:rsidDel="004E339D">
              <w:rPr>
                <w:rFonts w:ascii="Calibri" w:hAnsi="Calibri" w:cs="Calibri"/>
                <w:color w:val="000000" w:themeColor="text1"/>
                <w:sz w:val="24"/>
                <w:szCs w:val="24"/>
                <w:shd w:val="clear" w:color="auto" w:fill="BFBFBF" w:themeFill="background1" w:themeFillShade="BF"/>
              </w:rPr>
              <w:t xml:space="preserve">  </w:t>
            </w:r>
            <w:r w:rsidRPr="0FFFC952" w:rsidDel="004E339D">
              <w:rPr>
                <w:color w:val="000000" w:themeColor="text1"/>
                <w:sz w:val="24"/>
                <w:szCs w:val="24"/>
                <w:highlight w:val="lightGray"/>
              </w:rPr>
              <w:t>Antroji</w:t>
            </w:r>
            <w:r w:rsidRPr="00777A0C" w:rsidDel="004E339D">
              <w:rPr>
                <w:rFonts w:ascii="Calibri" w:hAnsi="Calibri" w:cs="Calibri"/>
                <w:color w:val="000000" w:themeColor="text1"/>
                <w:sz w:val="24"/>
                <w:szCs w:val="24"/>
                <w:shd w:val="clear" w:color="auto" w:fill="BFBFBF" w:themeFill="background1" w:themeFillShade="BF"/>
              </w:rPr>
              <w:t xml:space="preserve"> </w:t>
            </w:r>
            <w:r w:rsidRPr="00777A0C">
              <w:rPr>
                <w:rFonts w:ascii="Calibri" w:hAnsi="Calibri" w:cs="Calibri"/>
                <w:color w:val="000000" w:themeColor="text1"/>
                <w:sz w:val="24"/>
                <w:szCs w:val="24"/>
                <w:highlight w:val="lightGray"/>
                <w:shd w:val="clear" w:color="auto" w:fill="BFBFBF" w:themeFill="background1" w:themeFillShade="BF"/>
              </w:rPr>
              <w:t>antena:</w:t>
            </w:r>
          </w:p>
        </w:tc>
      </w:tr>
      <w:tr w:rsidR="00A92CD2" w:rsidRPr="00827473" w14:paraId="2C6976F5" w14:textId="1DF33DD3" w:rsidTr="00A92CD2">
        <w:trPr>
          <w:trHeight w:val="20"/>
        </w:trPr>
        <w:tc>
          <w:tcPr>
            <w:tcW w:w="704" w:type="dxa"/>
          </w:tcPr>
          <w:p w14:paraId="10D4469C" w14:textId="7BA862D6" w:rsidR="00A92CD2" w:rsidRPr="00827473" w:rsidRDefault="00A92CD2" w:rsidP="00A92CD2">
            <w:pPr>
              <w:pBdr>
                <w:top w:val="nil"/>
                <w:left w:val="nil"/>
                <w:bottom w:val="nil"/>
                <w:right w:val="nil"/>
                <w:between w:val="nil"/>
              </w:pBdr>
              <w:spacing w:line="240" w:lineRule="auto"/>
              <w:ind w:left="30" w:firstLine="0"/>
              <w:jc w:val="left"/>
              <w:rPr>
                <w:rFonts w:ascii="Calibri" w:eastAsia="Times New Roman" w:hAnsi="Calibri" w:cs="Calibri"/>
                <w:color w:val="000000"/>
                <w:sz w:val="24"/>
                <w:szCs w:val="24"/>
              </w:rPr>
            </w:pPr>
            <w:r w:rsidRPr="0FFFC952">
              <w:rPr>
                <w:rFonts w:ascii="Calibri" w:eastAsia="Times New Roman" w:hAnsi="Calibri" w:cs="Calibri"/>
                <w:color w:val="000000" w:themeColor="text1"/>
                <w:sz w:val="24"/>
                <w:szCs w:val="24"/>
              </w:rPr>
              <w:t>3.1.</w:t>
            </w:r>
          </w:p>
        </w:tc>
        <w:tc>
          <w:tcPr>
            <w:tcW w:w="2982" w:type="dxa"/>
          </w:tcPr>
          <w:p w14:paraId="3AA579C2" w14:textId="2F48A918" w:rsidR="00A92CD2" w:rsidRPr="00827473" w:rsidRDefault="00A92CD2" w:rsidP="00A92CD2">
            <w:pPr>
              <w:pBdr>
                <w:top w:val="nil"/>
                <w:left w:val="nil"/>
                <w:bottom w:val="nil"/>
                <w:right w:val="nil"/>
                <w:between w:val="nil"/>
              </w:pBdr>
              <w:spacing w:line="240" w:lineRule="auto"/>
              <w:ind w:firstLine="0"/>
              <w:jc w:val="left"/>
              <w:rPr>
                <w:rFonts w:ascii="Calibri" w:eastAsia="Times New Roman" w:hAnsi="Calibri" w:cs="Calibri"/>
                <w:color w:val="000000" w:themeColor="text1"/>
                <w:sz w:val="24"/>
                <w:szCs w:val="24"/>
              </w:rPr>
            </w:pPr>
            <w:r w:rsidRPr="0FFFC952">
              <w:rPr>
                <w:rFonts w:ascii="Calibri" w:eastAsia="Times New Roman" w:hAnsi="Calibri" w:cs="Calibri"/>
                <w:color w:val="000000" w:themeColor="text1"/>
                <w:sz w:val="24"/>
                <w:szCs w:val="24"/>
              </w:rPr>
              <w:t>Antenos darbinis dažnis</w:t>
            </w:r>
          </w:p>
        </w:tc>
        <w:tc>
          <w:tcPr>
            <w:tcW w:w="4814" w:type="dxa"/>
          </w:tcPr>
          <w:p w14:paraId="793CCBF5" w14:textId="0F1F16D3" w:rsidR="00A92CD2" w:rsidRPr="00827473" w:rsidRDefault="00A92CD2" w:rsidP="00A92CD2">
            <w:pPr>
              <w:pBdr>
                <w:top w:val="nil"/>
                <w:left w:val="nil"/>
                <w:bottom w:val="nil"/>
                <w:right w:val="nil"/>
                <w:between w:val="nil"/>
              </w:pBdr>
              <w:spacing w:line="240" w:lineRule="auto"/>
              <w:ind w:firstLine="0"/>
              <w:rPr>
                <w:rFonts w:ascii="Calibri" w:hAnsi="Calibri" w:cs="Calibri"/>
                <w:color w:val="000000" w:themeColor="text1"/>
                <w:sz w:val="24"/>
                <w:szCs w:val="24"/>
                <w:highlight w:val="lightGray"/>
              </w:rPr>
            </w:pPr>
            <w:r w:rsidRPr="0FFFC952">
              <w:rPr>
                <w:rFonts w:ascii="Calibri" w:hAnsi="Calibri" w:cs="Calibri"/>
                <w:color w:val="000000" w:themeColor="text1"/>
                <w:sz w:val="24"/>
                <w:szCs w:val="24"/>
              </w:rPr>
              <w:t>400 MHz - 550 MHz</w:t>
            </w:r>
            <w:r w:rsidR="00A67E14">
              <w:rPr>
                <w:rFonts w:ascii="Calibri" w:hAnsi="Calibri" w:cs="Calibri"/>
                <w:color w:val="000000" w:themeColor="text1"/>
                <w:sz w:val="24"/>
                <w:szCs w:val="24"/>
              </w:rPr>
              <w:t>.</w:t>
            </w:r>
          </w:p>
        </w:tc>
        <w:tc>
          <w:tcPr>
            <w:tcW w:w="1707" w:type="dxa"/>
          </w:tcPr>
          <w:p w14:paraId="179784CC" w14:textId="28B76CDA" w:rsidR="00A92CD2" w:rsidRPr="0FFFC952" w:rsidRDefault="00A92CD2" w:rsidP="00A92CD2">
            <w:pPr>
              <w:pBdr>
                <w:top w:val="nil"/>
                <w:left w:val="nil"/>
                <w:bottom w:val="nil"/>
                <w:right w:val="nil"/>
                <w:between w:val="nil"/>
              </w:pBdr>
              <w:spacing w:line="240" w:lineRule="auto"/>
              <w:ind w:firstLine="0"/>
              <w:jc w:val="center"/>
              <w:rPr>
                <w:rFonts w:ascii="Calibri" w:hAnsi="Calibri" w:cs="Calibri"/>
                <w:color w:val="000000" w:themeColor="text1"/>
                <w:sz w:val="24"/>
                <w:szCs w:val="24"/>
              </w:rPr>
            </w:pPr>
            <w:r>
              <w:rPr>
                <w:rFonts w:ascii="Calibri" w:hAnsi="Calibri" w:cs="Calibri"/>
                <w:color w:val="000000" w:themeColor="text1"/>
                <w:sz w:val="24"/>
                <w:szCs w:val="24"/>
              </w:rPr>
              <w:t>Taip</w:t>
            </w:r>
          </w:p>
        </w:tc>
      </w:tr>
      <w:tr w:rsidR="00A92CD2" w:rsidRPr="00827473" w14:paraId="59CB52D2" w14:textId="2ACE41FB" w:rsidTr="00A92CD2">
        <w:trPr>
          <w:trHeight w:val="20"/>
        </w:trPr>
        <w:tc>
          <w:tcPr>
            <w:tcW w:w="704" w:type="dxa"/>
          </w:tcPr>
          <w:p w14:paraId="213E30FD" w14:textId="5E79138C" w:rsidR="00A92CD2" w:rsidRPr="00827473" w:rsidRDefault="00A92CD2" w:rsidP="00A92CD2">
            <w:pPr>
              <w:pBdr>
                <w:top w:val="nil"/>
                <w:left w:val="nil"/>
                <w:bottom w:val="nil"/>
                <w:right w:val="nil"/>
                <w:between w:val="nil"/>
              </w:pBdr>
              <w:spacing w:line="240" w:lineRule="auto"/>
              <w:ind w:left="30" w:firstLine="0"/>
              <w:jc w:val="left"/>
              <w:rPr>
                <w:rFonts w:ascii="Calibri" w:eastAsia="Times New Roman" w:hAnsi="Calibri" w:cs="Calibri"/>
                <w:color w:val="000000"/>
                <w:sz w:val="24"/>
                <w:szCs w:val="24"/>
              </w:rPr>
            </w:pPr>
            <w:r w:rsidRPr="0FFFC952">
              <w:rPr>
                <w:rFonts w:ascii="Calibri" w:eastAsia="Times New Roman" w:hAnsi="Calibri" w:cs="Calibri"/>
                <w:color w:val="000000" w:themeColor="text1"/>
                <w:sz w:val="24"/>
                <w:szCs w:val="24"/>
              </w:rPr>
              <w:t>3.2.</w:t>
            </w:r>
          </w:p>
        </w:tc>
        <w:tc>
          <w:tcPr>
            <w:tcW w:w="2982" w:type="dxa"/>
          </w:tcPr>
          <w:p w14:paraId="69EA0D3C" w14:textId="39FEBC39" w:rsidR="00A92CD2" w:rsidRPr="00827473" w:rsidRDefault="00A92CD2" w:rsidP="00A92CD2">
            <w:pPr>
              <w:pBdr>
                <w:top w:val="nil"/>
                <w:left w:val="nil"/>
                <w:bottom w:val="nil"/>
                <w:right w:val="nil"/>
                <w:between w:val="nil"/>
              </w:pBdr>
              <w:spacing w:line="240" w:lineRule="auto"/>
              <w:ind w:firstLine="0"/>
              <w:jc w:val="left"/>
              <w:rPr>
                <w:rFonts w:ascii="Calibri" w:hAnsi="Calibri" w:cs="Calibri"/>
                <w:sz w:val="24"/>
                <w:szCs w:val="24"/>
              </w:rPr>
            </w:pPr>
            <w:r w:rsidRPr="0FFFC952">
              <w:rPr>
                <w:rFonts w:ascii="Calibri" w:hAnsi="Calibri" w:cs="Calibri"/>
                <w:sz w:val="24"/>
                <w:szCs w:val="24"/>
              </w:rPr>
              <w:t>Antenos imtuvo jautrumas</w:t>
            </w:r>
          </w:p>
        </w:tc>
        <w:tc>
          <w:tcPr>
            <w:tcW w:w="4814" w:type="dxa"/>
          </w:tcPr>
          <w:p w14:paraId="530AA0E5" w14:textId="36BB5B85" w:rsidR="00A92CD2" w:rsidRPr="00D96A3F" w:rsidRDefault="00A92CD2" w:rsidP="00A92CD2">
            <w:pPr>
              <w:pBdr>
                <w:top w:val="nil"/>
                <w:left w:val="nil"/>
                <w:bottom w:val="nil"/>
                <w:right w:val="nil"/>
                <w:between w:val="nil"/>
              </w:pBdr>
              <w:spacing w:line="240" w:lineRule="auto"/>
              <w:ind w:firstLine="0"/>
              <w:rPr>
                <w:rFonts w:ascii="Calibri" w:hAnsi="Calibri" w:cs="Calibri"/>
                <w:color w:val="000000" w:themeColor="text1"/>
                <w:sz w:val="24"/>
                <w:szCs w:val="24"/>
              </w:rPr>
            </w:pPr>
            <w:r w:rsidRPr="0FFFC952">
              <w:rPr>
                <w:rFonts w:ascii="Calibri" w:hAnsi="Calibri" w:cs="Calibri"/>
                <w:color w:val="000000" w:themeColor="text1"/>
                <w:sz w:val="24"/>
                <w:szCs w:val="24"/>
              </w:rPr>
              <w:t xml:space="preserve"> Ne mažesnis kaip 10µV   arba lygiavertis, užtikrinantis signalų priėmimą</w:t>
            </w:r>
            <w:r w:rsidR="00A67E14">
              <w:rPr>
                <w:rFonts w:ascii="Calibri" w:hAnsi="Calibri" w:cs="Calibri"/>
                <w:color w:val="000000" w:themeColor="text1"/>
                <w:sz w:val="24"/>
                <w:szCs w:val="24"/>
              </w:rPr>
              <w:t>.</w:t>
            </w:r>
          </w:p>
        </w:tc>
        <w:tc>
          <w:tcPr>
            <w:tcW w:w="1707" w:type="dxa"/>
          </w:tcPr>
          <w:p w14:paraId="45C5F2AE" w14:textId="1FD7B5F2" w:rsidR="00A92CD2" w:rsidRPr="0FFFC952" w:rsidRDefault="00A92CD2" w:rsidP="00A92CD2">
            <w:pPr>
              <w:pBdr>
                <w:top w:val="nil"/>
                <w:left w:val="nil"/>
                <w:bottom w:val="nil"/>
                <w:right w:val="nil"/>
                <w:between w:val="nil"/>
              </w:pBdr>
              <w:spacing w:line="240" w:lineRule="auto"/>
              <w:ind w:firstLine="0"/>
              <w:jc w:val="center"/>
              <w:rPr>
                <w:rFonts w:ascii="Calibri" w:hAnsi="Calibri" w:cs="Calibri"/>
                <w:color w:val="000000" w:themeColor="text1"/>
                <w:sz w:val="24"/>
                <w:szCs w:val="24"/>
              </w:rPr>
            </w:pPr>
            <w:r>
              <w:rPr>
                <w:rFonts w:ascii="Calibri" w:hAnsi="Calibri" w:cs="Calibri"/>
                <w:color w:val="000000" w:themeColor="text1"/>
                <w:sz w:val="24"/>
                <w:szCs w:val="24"/>
              </w:rPr>
              <w:t>Taip</w:t>
            </w:r>
          </w:p>
        </w:tc>
      </w:tr>
      <w:tr w:rsidR="00A92CD2" w:rsidRPr="00827473" w14:paraId="2D15187E" w14:textId="55FBD567" w:rsidTr="00A92CD2">
        <w:trPr>
          <w:trHeight w:val="20"/>
        </w:trPr>
        <w:tc>
          <w:tcPr>
            <w:tcW w:w="704" w:type="dxa"/>
          </w:tcPr>
          <w:p w14:paraId="70AD7EA2" w14:textId="3F4BB1C1" w:rsidR="00A92CD2" w:rsidRPr="00827473" w:rsidRDefault="00A92CD2" w:rsidP="00A92CD2">
            <w:pPr>
              <w:pBdr>
                <w:top w:val="nil"/>
                <w:left w:val="nil"/>
                <w:bottom w:val="nil"/>
                <w:right w:val="nil"/>
                <w:between w:val="nil"/>
              </w:pBdr>
              <w:spacing w:line="240" w:lineRule="auto"/>
              <w:ind w:left="30" w:firstLine="0"/>
              <w:jc w:val="left"/>
              <w:rPr>
                <w:rFonts w:ascii="Calibri" w:eastAsia="Times New Roman" w:hAnsi="Calibri" w:cs="Calibri"/>
                <w:color w:val="000000"/>
                <w:sz w:val="24"/>
                <w:szCs w:val="24"/>
              </w:rPr>
            </w:pPr>
            <w:r w:rsidRPr="0FFFC952">
              <w:rPr>
                <w:rFonts w:ascii="Calibri" w:eastAsia="Times New Roman" w:hAnsi="Calibri" w:cs="Calibri"/>
                <w:color w:val="000000" w:themeColor="text1"/>
                <w:sz w:val="24"/>
                <w:szCs w:val="24"/>
              </w:rPr>
              <w:t>3.3.</w:t>
            </w:r>
          </w:p>
        </w:tc>
        <w:tc>
          <w:tcPr>
            <w:tcW w:w="2982" w:type="dxa"/>
          </w:tcPr>
          <w:p w14:paraId="4ADFEF28" w14:textId="5442DDC7" w:rsidR="00A92CD2" w:rsidRPr="00827473" w:rsidRDefault="00A92CD2" w:rsidP="00A92CD2">
            <w:pPr>
              <w:pBdr>
                <w:top w:val="nil"/>
                <w:left w:val="nil"/>
                <w:bottom w:val="nil"/>
                <w:right w:val="nil"/>
                <w:between w:val="nil"/>
              </w:pBdr>
              <w:spacing w:line="240" w:lineRule="auto"/>
              <w:ind w:firstLine="0"/>
              <w:jc w:val="left"/>
              <w:rPr>
                <w:rFonts w:ascii="Calibri" w:hAnsi="Calibri" w:cs="Calibri"/>
                <w:sz w:val="24"/>
                <w:szCs w:val="24"/>
              </w:rPr>
            </w:pPr>
            <w:r w:rsidRPr="0FFFC952">
              <w:rPr>
                <w:rFonts w:ascii="Calibri" w:hAnsi="Calibri" w:cs="Calibri"/>
                <w:sz w:val="24"/>
                <w:szCs w:val="24"/>
              </w:rPr>
              <w:t>Antenos siųstuvo galia</w:t>
            </w:r>
          </w:p>
        </w:tc>
        <w:tc>
          <w:tcPr>
            <w:tcW w:w="4814" w:type="dxa"/>
          </w:tcPr>
          <w:p w14:paraId="0BE6B75D" w14:textId="4CB2C001" w:rsidR="00A92CD2" w:rsidRPr="00D96A3F" w:rsidRDefault="00A92CD2" w:rsidP="00A92CD2">
            <w:pPr>
              <w:pBdr>
                <w:top w:val="nil"/>
                <w:left w:val="nil"/>
                <w:bottom w:val="nil"/>
                <w:right w:val="nil"/>
                <w:between w:val="nil"/>
              </w:pBdr>
              <w:spacing w:line="240" w:lineRule="auto"/>
              <w:ind w:firstLine="0"/>
              <w:rPr>
                <w:rFonts w:ascii="Calibri" w:hAnsi="Calibri" w:cs="Calibri"/>
                <w:color w:val="000000" w:themeColor="text1"/>
                <w:sz w:val="24"/>
                <w:szCs w:val="24"/>
                <w:highlight w:val="yellow"/>
              </w:rPr>
            </w:pPr>
            <w:r w:rsidRPr="0FFFC952">
              <w:rPr>
                <w:rFonts w:ascii="Calibri" w:hAnsi="Calibri" w:cs="Calibri"/>
                <w:color w:val="000000" w:themeColor="text1"/>
                <w:sz w:val="24"/>
                <w:szCs w:val="24"/>
              </w:rPr>
              <w:t xml:space="preserve"> Atitinkanti ETSI spinduliavimo standartą</w:t>
            </w:r>
            <w:r w:rsidR="00A67E14">
              <w:rPr>
                <w:rFonts w:ascii="Calibri" w:hAnsi="Calibri" w:cs="Calibri"/>
                <w:color w:val="000000" w:themeColor="text1"/>
                <w:sz w:val="24"/>
                <w:szCs w:val="24"/>
              </w:rPr>
              <w:t>.</w:t>
            </w:r>
          </w:p>
        </w:tc>
        <w:tc>
          <w:tcPr>
            <w:tcW w:w="1707" w:type="dxa"/>
          </w:tcPr>
          <w:p w14:paraId="3936A23E" w14:textId="316BDB15" w:rsidR="00A92CD2" w:rsidRPr="0FFFC952" w:rsidRDefault="00A92CD2" w:rsidP="00A92CD2">
            <w:pPr>
              <w:pBdr>
                <w:top w:val="nil"/>
                <w:left w:val="nil"/>
                <w:bottom w:val="nil"/>
                <w:right w:val="nil"/>
                <w:between w:val="nil"/>
              </w:pBdr>
              <w:spacing w:line="240" w:lineRule="auto"/>
              <w:ind w:firstLine="0"/>
              <w:jc w:val="center"/>
              <w:rPr>
                <w:rFonts w:ascii="Calibri" w:hAnsi="Calibri" w:cs="Calibri"/>
                <w:color w:val="000000" w:themeColor="text1"/>
                <w:sz w:val="24"/>
                <w:szCs w:val="24"/>
              </w:rPr>
            </w:pPr>
            <w:r>
              <w:rPr>
                <w:rFonts w:ascii="Calibri" w:hAnsi="Calibri" w:cs="Calibri"/>
                <w:color w:val="000000" w:themeColor="text1"/>
                <w:sz w:val="24"/>
                <w:szCs w:val="24"/>
              </w:rPr>
              <w:t>Taip</w:t>
            </w:r>
          </w:p>
        </w:tc>
      </w:tr>
      <w:tr w:rsidR="00A92CD2" w:rsidRPr="00827473" w14:paraId="493992AB" w14:textId="7FFAE57C" w:rsidTr="00A92CD2">
        <w:trPr>
          <w:trHeight w:val="330"/>
        </w:trPr>
        <w:tc>
          <w:tcPr>
            <w:tcW w:w="704" w:type="dxa"/>
          </w:tcPr>
          <w:p w14:paraId="037FFF2E" w14:textId="537FDA0A" w:rsidR="00A92CD2" w:rsidRPr="00827473" w:rsidRDefault="00A92CD2" w:rsidP="00A92CD2">
            <w:pPr>
              <w:pBdr>
                <w:top w:val="nil"/>
                <w:left w:val="nil"/>
                <w:bottom w:val="nil"/>
                <w:right w:val="nil"/>
                <w:between w:val="nil"/>
              </w:pBdr>
              <w:spacing w:line="240" w:lineRule="auto"/>
              <w:ind w:left="30" w:firstLine="0"/>
              <w:jc w:val="left"/>
              <w:rPr>
                <w:rFonts w:ascii="Calibri" w:eastAsia="Times New Roman" w:hAnsi="Calibri" w:cs="Calibri"/>
                <w:color w:val="000000"/>
                <w:sz w:val="24"/>
                <w:szCs w:val="24"/>
              </w:rPr>
            </w:pPr>
            <w:r w:rsidRPr="0FFFC952">
              <w:rPr>
                <w:rFonts w:ascii="Calibri" w:eastAsia="Times New Roman" w:hAnsi="Calibri" w:cs="Calibri"/>
                <w:color w:val="000000" w:themeColor="text1"/>
                <w:sz w:val="24"/>
                <w:szCs w:val="24"/>
              </w:rPr>
              <w:t>3.4.</w:t>
            </w:r>
          </w:p>
        </w:tc>
        <w:tc>
          <w:tcPr>
            <w:tcW w:w="2982" w:type="dxa"/>
          </w:tcPr>
          <w:p w14:paraId="606D3651" w14:textId="1AA8AD0B" w:rsidR="00A92CD2" w:rsidRPr="00827473" w:rsidRDefault="00A92CD2" w:rsidP="00A92CD2">
            <w:pPr>
              <w:pBdr>
                <w:top w:val="nil"/>
                <w:left w:val="nil"/>
                <w:bottom w:val="nil"/>
                <w:right w:val="nil"/>
                <w:between w:val="nil"/>
              </w:pBdr>
              <w:spacing w:line="240" w:lineRule="auto"/>
              <w:ind w:firstLine="0"/>
              <w:jc w:val="left"/>
              <w:rPr>
                <w:rFonts w:ascii="Calibri" w:hAnsi="Calibri" w:cs="Calibri"/>
                <w:sz w:val="24"/>
                <w:szCs w:val="24"/>
              </w:rPr>
            </w:pPr>
            <w:r w:rsidRPr="00827473">
              <w:rPr>
                <w:rFonts w:ascii="Calibri" w:hAnsi="Calibri" w:cs="Calibri"/>
                <w:sz w:val="24"/>
                <w:szCs w:val="24"/>
              </w:rPr>
              <w:t>Rezoliucija ir gylis</w:t>
            </w:r>
          </w:p>
        </w:tc>
        <w:tc>
          <w:tcPr>
            <w:tcW w:w="4814" w:type="dxa"/>
          </w:tcPr>
          <w:p w14:paraId="58C99A84" w14:textId="007CB32B" w:rsidR="00A92CD2" w:rsidRPr="00D96A3F" w:rsidRDefault="00A92CD2" w:rsidP="00A92CD2">
            <w:pPr>
              <w:pBdr>
                <w:top w:val="nil"/>
                <w:left w:val="nil"/>
                <w:bottom w:val="nil"/>
                <w:right w:val="nil"/>
                <w:between w:val="nil"/>
              </w:pBdr>
              <w:spacing w:line="240" w:lineRule="auto"/>
              <w:ind w:firstLine="0"/>
              <w:rPr>
                <w:rFonts w:ascii="Calibri" w:hAnsi="Calibri" w:cs="Calibri"/>
                <w:color w:val="000000" w:themeColor="text1"/>
                <w:sz w:val="24"/>
                <w:szCs w:val="24"/>
              </w:rPr>
            </w:pPr>
            <w:r w:rsidRPr="00D96A3F">
              <w:rPr>
                <w:rFonts w:ascii="Calibri" w:hAnsi="Calibri" w:cs="Calibri"/>
                <w:color w:val="000000" w:themeColor="text1"/>
                <w:sz w:val="24"/>
                <w:szCs w:val="24"/>
              </w:rPr>
              <w:t xml:space="preserve">Ne mažesnis kaip 0,1 x </w:t>
            </w:r>
            <w:r w:rsidRPr="00D96A3F">
              <w:rPr>
                <w:rFonts w:ascii="Calibri" w:hAnsi="Calibri" w:cs="Calibri"/>
                <w:color w:val="000000" w:themeColor="text1"/>
                <w:sz w:val="24"/>
                <w:szCs w:val="24"/>
                <w:shd w:val="clear" w:color="auto" w:fill="FFFFFF"/>
              </w:rPr>
              <w:t>7 m</w:t>
            </w:r>
            <w:r w:rsidR="00A67E14">
              <w:rPr>
                <w:rFonts w:ascii="Calibri" w:hAnsi="Calibri" w:cs="Calibri"/>
                <w:color w:val="000000" w:themeColor="text1"/>
                <w:sz w:val="24"/>
                <w:szCs w:val="24"/>
                <w:shd w:val="clear" w:color="auto" w:fill="FFFFFF"/>
              </w:rPr>
              <w:t>.</w:t>
            </w:r>
          </w:p>
        </w:tc>
        <w:tc>
          <w:tcPr>
            <w:tcW w:w="1707" w:type="dxa"/>
          </w:tcPr>
          <w:p w14:paraId="5742B264" w14:textId="11C08A20" w:rsidR="00A92CD2" w:rsidRPr="00D96A3F" w:rsidRDefault="00A92CD2" w:rsidP="00A92CD2">
            <w:pPr>
              <w:pBdr>
                <w:top w:val="nil"/>
                <w:left w:val="nil"/>
                <w:bottom w:val="nil"/>
                <w:right w:val="nil"/>
                <w:between w:val="nil"/>
              </w:pBdr>
              <w:spacing w:line="240" w:lineRule="auto"/>
              <w:ind w:firstLine="0"/>
              <w:jc w:val="center"/>
              <w:rPr>
                <w:rFonts w:ascii="Calibri" w:hAnsi="Calibri" w:cs="Calibri"/>
                <w:color w:val="000000" w:themeColor="text1"/>
                <w:sz w:val="24"/>
                <w:szCs w:val="24"/>
              </w:rPr>
            </w:pPr>
            <w:r>
              <w:rPr>
                <w:rFonts w:ascii="Calibri" w:hAnsi="Calibri" w:cs="Calibri"/>
                <w:color w:val="000000" w:themeColor="text1"/>
                <w:sz w:val="24"/>
                <w:szCs w:val="24"/>
              </w:rPr>
              <w:t>Taip</w:t>
            </w:r>
          </w:p>
        </w:tc>
      </w:tr>
      <w:tr w:rsidR="00A92CD2" w:rsidRPr="00827473" w14:paraId="22AD5EC2" w14:textId="34C29958" w:rsidTr="00A92CD2">
        <w:trPr>
          <w:trHeight w:val="20"/>
        </w:trPr>
        <w:tc>
          <w:tcPr>
            <w:tcW w:w="704" w:type="dxa"/>
          </w:tcPr>
          <w:p w14:paraId="0B4EAB22" w14:textId="2FE55FB1" w:rsidR="00A92CD2" w:rsidRPr="00827473" w:rsidRDefault="00A92CD2" w:rsidP="00A92CD2">
            <w:pPr>
              <w:pBdr>
                <w:top w:val="nil"/>
                <w:left w:val="nil"/>
                <w:bottom w:val="nil"/>
                <w:right w:val="nil"/>
                <w:between w:val="nil"/>
              </w:pBdr>
              <w:spacing w:line="240" w:lineRule="auto"/>
              <w:ind w:left="30" w:firstLine="0"/>
              <w:jc w:val="left"/>
              <w:rPr>
                <w:rFonts w:ascii="Calibri" w:eastAsia="Times New Roman" w:hAnsi="Calibri" w:cs="Calibri"/>
                <w:color w:val="000000"/>
                <w:sz w:val="24"/>
                <w:szCs w:val="24"/>
              </w:rPr>
            </w:pPr>
            <w:r w:rsidRPr="0FFFC952">
              <w:rPr>
                <w:rFonts w:ascii="Calibri" w:eastAsia="Times New Roman" w:hAnsi="Calibri" w:cs="Calibri"/>
                <w:color w:val="000000" w:themeColor="text1"/>
                <w:sz w:val="24"/>
                <w:szCs w:val="24"/>
              </w:rPr>
              <w:t>3.5.</w:t>
            </w:r>
          </w:p>
        </w:tc>
        <w:tc>
          <w:tcPr>
            <w:tcW w:w="2982" w:type="dxa"/>
          </w:tcPr>
          <w:p w14:paraId="6407DC24" w14:textId="18DF6734" w:rsidR="00A92CD2" w:rsidRPr="00827473" w:rsidRDefault="00A92CD2" w:rsidP="00A92CD2">
            <w:pPr>
              <w:pBdr>
                <w:top w:val="nil"/>
                <w:left w:val="nil"/>
                <w:bottom w:val="nil"/>
                <w:right w:val="nil"/>
                <w:between w:val="nil"/>
              </w:pBdr>
              <w:spacing w:line="240" w:lineRule="auto"/>
              <w:ind w:firstLine="0"/>
              <w:jc w:val="left"/>
              <w:rPr>
                <w:rFonts w:ascii="Calibri" w:hAnsi="Calibri" w:cs="Calibri"/>
                <w:sz w:val="24"/>
                <w:szCs w:val="24"/>
              </w:rPr>
            </w:pPr>
            <w:r w:rsidRPr="00827473">
              <w:rPr>
                <w:rFonts w:ascii="Calibri" w:hAnsi="Calibri" w:cs="Calibri"/>
                <w:sz w:val="24"/>
                <w:szCs w:val="24"/>
              </w:rPr>
              <w:t>Montavimas ir paruošiamas darbui</w:t>
            </w:r>
          </w:p>
        </w:tc>
        <w:tc>
          <w:tcPr>
            <w:tcW w:w="4814" w:type="dxa"/>
          </w:tcPr>
          <w:p w14:paraId="1C95320A" w14:textId="6C57EA5A" w:rsidR="00A92CD2" w:rsidRPr="00D96A3F" w:rsidRDefault="00A92CD2" w:rsidP="00A92CD2">
            <w:pPr>
              <w:pBdr>
                <w:top w:val="nil"/>
                <w:left w:val="nil"/>
                <w:bottom w:val="nil"/>
                <w:right w:val="nil"/>
                <w:between w:val="nil"/>
              </w:pBdr>
              <w:spacing w:line="240" w:lineRule="auto"/>
              <w:ind w:firstLine="0"/>
              <w:rPr>
                <w:rFonts w:ascii="Calibri" w:hAnsi="Calibri" w:cs="Calibri"/>
                <w:color w:val="000000" w:themeColor="text1"/>
                <w:sz w:val="24"/>
                <w:szCs w:val="24"/>
              </w:rPr>
            </w:pPr>
            <w:r w:rsidRPr="0FFFC952">
              <w:rPr>
                <w:rFonts w:ascii="Calibri" w:hAnsi="Calibri" w:cs="Calibri"/>
                <w:color w:val="000000" w:themeColor="text1"/>
                <w:sz w:val="24"/>
                <w:szCs w:val="24"/>
              </w:rPr>
              <w:t xml:space="preserve"> Turi būti galimybė prijungti anteną prie </w:t>
            </w:r>
            <w:proofErr w:type="spellStart"/>
            <w:r w:rsidR="00A67E14">
              <w:rPr>
                <w:rFonts w:ascii="Calibri" w:hAnsi="Calibri" w:cs="Calibri"/>
                <w:color w:val="000000" w:themeColor="text1"/>
                <w:sz w:val="24"/>
                <w:szCs w:val="24"/>
              </w:rPr>
              <w:t>G</w:t>
            </w:r>
            <w:r w:rsidRPr="0FFFC952">
              <w:rPr>
                <w:rFonts w:ascii="Calibri" w:hAnsi="Calibri" w:cs="Calibri"/>
                <w:color w:val="000000" w:themeColor="text1"/>
                <w:sz w:val="24"/>
                <w:szCs w:val="24"/>
              </w:rPr>
              <w:t>eoradaro</w:t>
            </w:r>
            <w:proofErr w:type="spellEnd"/>
            <w:r w:rsidRPr="0FFFC952">
              <w:rPr>
                <w:rFonts w:ascii="Calibri" w:hAnsi="Calibri" w:cs="Calibri"/>
                <w:color w:val="000000" w:themeColor="text1"/>
                <w:sz w:val="24"/>
                <w:szCs w:val="24"/>
              </w:rPr>
              <w:t xml:space="preserve"> valdymo modulio arba ji turi būti jau integruota į bendrą </w:t>
            </w:r>
            <w:proofErr w:type="spellStart"/>
            <w:r w:rsidRPr="0FFFC952">
              <w:rPr>
                <w:rFonts w:ascii="Calibri" w:hAnsi="Calibri" w:cs="Calibri"/>
                <w:color w:val="000000" w:themeColor="text1"/>
                <w:sz w:val="24"/>
                <w:szCs w:val="24"/>
              </w:rPr>
              <w:t>Georadaro</w:t>
            </w:r>
            <w:proofErr w:type="spellEnd"/>
            <w:r w:rsidRPr="0FFFC952">
              <w:rPr>
                <w:rFonts w:ascii="Calibri" w:hAnsi="Calibri" w:cs="Calibri"/>
                <w:color w:val="000000" w:themeColor="text1"/>
                <w:sz w:val="24"/>
                <w:szCs w:val="24"/>
              </w:rPr>
              <w:t xml:space="preserve"> sistemą</w:t>
            </w:r>
            <w:r w:rsidR="00A67E14">
              <w:rPr>
                <w:rFonts w:ascii="Calibri" w:hAnsi="Calibri" w:cs="Calibri"/>
                <w:color w:val="000000" w:themeColor="text1"/>
                <w:sz w:val="24"/>
                <w:szCs w:val="24"/>
              </w:rPr>
              <w:t>.</w:t>
            </w:r>
          </w:p>
        </w:tc>
        <w:tc>
          <w:tcPr>
            <w:tcW w:w="1707" w:type="dxa"/>
          </w:tcPr>
          <w:p w14:paraId="288197D7" w14:textId="227FAAC5" w:rsidR="00A92CD2" w:rsidRPr="0FFFC952" w:rsidRDefault="00A92CD2" w:rsidP="00A92CD2">
            <w:pPr>
              <w:pBdr>
                <w:top w:val="nil"/>
                <w:left w:val="nil"/>
                <w:bottom w:val="nil"/>
                <w:right w:val="nil"/>
                <w:between w:val="nil"/>
              </w:pBdr>
              <w:spacing w:line="240" w:lineRule="auto"/>
              <w:ind w:firstLine="0"/>
              <w:jc w:val="center"/>
              <w:rPr>
                <w:rFonts w:ascii="Calibri" w:hAnsi="Calibri" w:cs="Calibri"/>
                <w:color w:val="000000" w:themeColor="text1"/>
                <w:sz w:val="24"/>
                <w:szCs w:val="24"/>
              </w:rPr>
            </w:pPr>
            <w:r>
              <w:rPr>
                <w:rFonts w:ascii="Calibri" w:hAnsi="Calibri" w:cs="Calibri"/>
                <w:color w:val="000000" w:themeColor="text1"/>
                <w:sz w:val="24"/>
                <w:szCs w:val="24"/>
              </w:rPr>
              <w:t>Taip</w:t>
            </w:r>
          </w:p>
        </w:tc>
      </w:tr>
      <w:tr w:rsidR="00A92CD2" w:rsidRPr="00827473" w14:paraId="76606B18" w14:textId="0EAAE8E7" w:rsidTr="00AD175F">
        <w:trPr>
          <w:trHeight w:val="20"/>
        </w:trPr>
        <w:tc>
          <w:tcPr>
            <w:tcW w:w="704" w:type="dxa"/>
            <w:shd w:val="clear" w:color="auto" w:fill="BFBFBF" w:themeFill="background1" w:themeFillShade="BF"/>
          </w:tcPr>
          <w:p w14:paraId="5D9E1D22" w14:textId="1B87A9C5" w:rsidR="00A92CD2" w:rsidRPr="00827473" w:rsidRDefault="00A92CD2" w:rsidP="0FFFC952">
            <w:pPr>
              <w:pBdr>
                <w:top w:val="nil"/>
                <w:left w:val="nil"/>
                <w:bottom w:val="nil"/>
                <w:right w:val="nil"/>
                <w:between w:val="nil"/>
              </w:pBdr>
              <w:spacing w:line="240" w:lineRule="auto"/>
              <w:ind w:left="30" w:firstLine="0"/>
              <w:jc w:val="left"/>
              <w:rPr>
                <w:rFonts w:ascii="Calibri" w:eastAsia="Times New Roman" w:hAnsi="Calibri" w:cs="Calibri"/>
                <w:color w:val="000000"/>
                <w:sz w:val="24"/>
                <w:szCs w:val="24"/>
              </w:rPr>
            </w:pPr>
            <w:r w:rsidRPr="0FFFC952">
              <w:rPr>
                <w:rFonts w:ascii="Calibri" w:eastAsia="Times New Roman" w:hAnsi="Calibri" w:cs="Calibri"/>
                <w:color w:val="000000" w:themeColor="text1"/>
                <w:sz w:val="24"/>
                <w:szCs w:val="24"/>
              </w:rPr>
              <w:t>4</w:t>
            </w:r>
            <w:r w:rsidR="00822EE9">
              <w:rPr>
                <w:rFonts w:ascii="Calibri" w:eastAsia="Times New Roman" w:hAnsi="Calibri" w:cs="Calibri"/>
                <w:color w:val="000000" w:themeColor="text1"/>
                <w:sz w:val="24"/>
                <w:szCs w:val="24"/>
              </w:rPr>
              <w:t>.</w:t>
            </w:r>
          </w:p>
        </w:tc>
        <w:tc>
          <w:tcPr>
            <w:tcW w:w="9503" w:type="dxa"/>
            <w:gridSpan w:val="3"/>
            <w:shd w:val="clear" w:color="auto" w:fill="BFBFBF" w:themeFill="background1" w:themeFillShade="BF"/>
          </w:tcPr>
          <w:p w14:paraId="4DB59892" w14:textId="42D8A314" w:rsidR="00A92CD2" w:rsidRPr="0FFFC952" w:rsidRDefault="00A92CD2" w:rsidP="0FFFC952">
            <w:pPr>
              <w:pBdr>
                <w:top w:val="nil"/>
                <w:left w:val="nil"/>
                <w:bottom w:val="nil"/>
                <w:right w:val="nil"/>
                <w:between w:val="nil"/>
              </w:pBdr>
              <w:spacing w:line="240" w:lineRule="auto"/>
              <w:ind w:firstLine="0"/>
              <w:jc w:val="left"/>
              <w:rPr>
                <w:rFonts w:ascii="Calibri" w:hAnsi="Calibri" w:cs="Calibri"/>
                <w:color w:val="000000" w:themeColor="text1"/>
                <w:sz w:val="24"/>
                <w:szCs w:val="24"/>
              </w:rPr>
            </w:pPr>
            <w:r w:rsidRPr="0FFFC952">
              <w:rPr>
                <w:rFonts w:ascii="Calibri" w:hAnsi="Calibri" w:cs="Calibri"/>
                <w:color w:val="000000" w:themeColor="text1"/>
                <w:sz w:val="24"/>
                <w:szCs w:val="24"/>
              </w:rPr>
              <w:t xml:space="preserve"> Trečioji antena:</w:t>
            </w:r>
          </w:p>
        </w:tc>
      </w:tr>
      <w:tr w:rsidR="00A92CD2" w:rsidRPr="00827473" w14:paraId="7DC8A1B9" w14:textId="4AAAEAC9" w:rsidTr="00A92CD2">
        <w:trPr>
          <w:trHeight w:val="20"/>
        </w:trPr>
        <w:tc>
          <w:tcPr>
            <w:tcW w:w="704" w:type="dxa"/>
          </w:tcPr>
          <w:p w14:paraId="1EC52C1F" w14:textId="2FF051E3" w:rsidR="00A92CD2" w:rsidRPr="00827473" w:rsidRDefault="00A92CD2" w:rsidP="00A92CD2">
            <w:pPr>
              <w:pBdr>
                <w:top w:val="nil"/>
                <w:left w:val="nil"/>
                <w:bottom w:val="nil"/>
                <w:right w:val="nil"/>
                <w:between w:val="nil"/>
              </w:pBdr>
              <w:spacing w:line="240" w:lineRule="auto"/>
              <w:ind w:left="30" w:firstLine="0"/>
              <w:jc w:val="left"/>
              <w:rPr>
                <w:rFonts w:ascii="Calibri" w:eastAsia="Times New Roman" w:hAnsi="Calibri" w:cs="Calibri"/>
                <w:color w:val="000000"/>
                <w:sz w:val="24"/>
                <w:szCs w:val="24"/>
              </w:rPr>
            </w:pPr>
            <w:r w:rsidRPr="0FFFC952">
              <w:rPr>
                <w:rFonts w:ascii="Calibri" w:eastAsia="Times New Roman" w:hAnsi="Calibri" w:cs="Calibri"/>
                <w:color w:val="000000" w:themeColor="text1"/>
                <w:sz w:val="24"/>
                <w:szCs w:val="24"/>
              </w:rPr>
              <w:t>4.1.</w:t>
            </w:r>
          </w:p>
        </w:tc>
        <w:tc>
          <w:tcPr>
            <w:tcW w:w="2982" w:type="dxa"/>
          </w:tcPr>
          <w:p w14:paraId="0D3A5EB5" w14:textId="3E6D81A1" w:rsidR="00A92CD2" w:rsidRPr="00827473" w:rsidRDefault="00A92CD2" w:rsidP="00A92CD2">
            <w:pPr>
              <w:pBdr>
                <w:top w:val="nil"/>
                <w:left w:val="nil"/>
                <w:bottom w:val="nil"/>
                <w:right w:val="nil"/>
                <w:between w:val="nil"/>
              </w:pBdr>
              <w:spacing w:line="240" w:lineRule="auto"/>
              <w:ind w:firstLine="0"/>
              <w:jc w:val="left"/>
              <w:rPr>
                <w:rFonts w:ascii="Calibri" w:eastAsia="Times New Roman" w:hAnsi="Calibri" w:cs="Calibri"/>
                <w:color w:val="000000" w:themeColor="text1"/>
                <w:sz w:val="24"/>
                <w:szCs w:val="24"/>
              </w:rPr>
            </w:pPr>
            <w:r w:rsidRPr="0FFFC952">
              <w:rPr>
                <w:rFonts w:ascii="Calibri" w:eastAsia="Times New Roman" w:hAnsi="Calibri" w:cs="Calibri"/>
                <w:color w:val="000000" w:themeColor="text1"/>
                <w:sz w:val="24"/>
                <w:szCs w:val="24"/>
              </w:rPr>
              <w:t>Antenos darbinis dažnis</w:t>
            </w:r>
          </w:p>
        </w:tc>
        <w:tc>
          <w:tcPr>
            <w:tcW w:w="4814" w:type="dxa"/>
          </w:tcPr>
          <w:p w14:paraId="134FF722" w14:textId="03C674C9" w:rsidR="00A92CD2" w:rsidRPr="00D96A3F" w:rsidRDefault="00A92CD2" w:rsidP="00A92CD2">
            <w:pPr>
              <w:pBdr>
                <w:top w:val="nil"/>
                <w:left w:val="nil"/>
                <w:bottom w:val="nil"/>
                <w:right w:val="nil"/>
                <w:between w:val="nil"/>
              </w:pBdr>
              <w:spacing w:line="240" w:lineRule="auto"/>
              <w:ind w:firstLine="0"/>
              <w:rPr>
                <w:rFonts w:ascii="Calibri" w:hAnsi="Calibri" w:cs="Calibri"/>
                <w:color w:val="000000" w:themeColor="text1"/>
                <w:sz w:val="24"/>
                <w:szCs w:val="24"/>
              </w:rPr>
            </w:pPr>
            <w:r w:rsidRPr="0FFFC952">
              <w:rPr>
                <w:rFonts w:ascii="Calibri" w:hAnsi="Calibri" w:cs="Calibri"/>
                <w:color w:val="000000" w:themeColor="text1"/>
                <w:sz w:val="24"/>
                <w:szCs w:val="24"/>
              </w:rPr>
              <w:t>800 MHz - 1000 MHz</w:t>
            </w:r>
            <w:r w:rsidR="00A67E14">
              <w:rPr>
                <w:rFonts w:ascii="Calibri" w:hAnsi="Calibri" w:cs="Calibri"/>
                <w:color w:val="000000" w:themeColor="text1"/>
                <w:sz w:val="24"/>
                <w:szCs w:val="24"/>
              </w:rPr>
              <w:t>.</w:t>
            </w:r>
          </w:p>
        </w:tc>
        <w:tc>
          <w:tcPr>
            <w:tcW w:w="1707" w:type="dxa"/>
          </w:tcPr>
          <w:p w14:paraId="19FE0161" w14:textId="31DDBA9B" w:rsidR="00A92CD2" w:rsidRPr="0FFFC952" w:rsidRDefault="00A92CD2" w:rsidP="00A92CD2">
            <w:pPr>
              <w:pBdr>
                <w:top w:val="nil"/>
                <w:left w:val="nil"/>
                <w:bottom w:val="nil"/>
                <w:right w:val="nil"/>
                <w:between w:val="nil"/>
              </w:pBdr>
              <w:spacing w:line="240" w:lineRule="auto"/>
              <w:ind w:firstLine="0"/>
              <w:jc w:val="center"/>
              <w:rPr>
                <w:rFonts w:ascii="Calibri" w:hAnsi="Calibri" w:cs="Calibri"/>
                <w:color w:val="000000" w:themeColor="text1"/>
                <w:sz w:val="24"/>
                <w:szCs w:val="24"/>
              </w:rPr>
            </w:pPr>
            <w:r>
              <w:rPr>
                <w:rFonts w:ascii="Calibri" w:hAnsi="Calibri" w:cs="Calibri"/>
                <w:color w:val="000000" w:themeColor="text1"/>
                <w:sz w:val="24"/>
                <w:szCs w:val="24"/>
              </w:rPr>
              <w:t>Taip</w:t>
            </w:r>
          </w:p>
        </w:tc>
      </w:tr>
      <w:tr w:rsidR="00A92CD2" w:rsidRPr="00827473" w14:paraId="0E1DFBE0" w14:textId="4087B058" w:rsidTr="00A92CD2">
        <w:trPr>
          <w:trHeight w:val="528"/>
        </w:trPr>
        <w:tc>
          <w:tcPr>
            <w:tcW w:w="704" w:type="dxa"/>
          </w:tcPr>
          <w:p w14:paraId="51502A83" w14:textId="77C71EFC" w:rsidR="00A92CD2" w:rsidRPr="00827473" w:rsidRDefault="00A92CD2" w:rsidP="00A92CD2">
            <w:pPr>
              <w:pBdr>
                <w:top w:val="nil"/>
                <w:left w:val="nil"/>
                <w:bottom w:val="nil"/>
                <w:right w:val="nil"/>
                <w:between w:val="nil"/>
              </w:pBdr>
              <w:spacing w:line="240" w:lineRule="auto"/>
              <w:ind w:left="30" w:firstLine="0"/>
              <w:jc w:val="left"/>
              <w:rPr>
                <w:rFonts w:ascii="Calibri" w:eastAsia="Times New Roman" w:hAnsi="Calibri" w:cs="Calibri"/>
                <w:color w:val="000000"/>
                <w:sz w:val="24"/>
                <w:szCs w:val="24"/>
              </w:rPr>
            </w:pPr>
            <w:r w:rsidRPr="0FFFC952">
              <w:rPr>
                <w:rFonts w:ascii="Calibri" w:eastAsia="Times New Roman" w:hAnsi="Calibri" w:cs="Calibri"/>
                <w:color w:val="000000" w:themeColor="text1"/>
                <w:sz w:val="24"/>
                <w:szCs w:val="24"/>
              </w:rPr>
              <w:t>4.2.</w:t>
            </w:r>
          </w:p>
        </w:tc>
        <w:tc>
          <w:tcPr>
            <w:tcW w:w="2982" w:type="dxa"/>
          </w:tcPr>
          <w:p w14:paraId="0B7BCA05" w14:textId="36B39406" w:rsidR="00A92CD2" w:rsidRPr="00827473" w:rsidRDefault="00A92CD2" w:rsidP="00A92CD2">
            <w:pPr>
              <w:pBdr>
                <w:top w:val="nil"/>
                <w:left w:val="nil"/>
                <w:bottom w:val="nil"/>
                <w:right w:val="nil"/>
                <w:between w:val="nil"/>
              </w:pBdr>
              <w:spacing w:line="240" w:lineRule="auto"/>
              <w:ind w:firstLine="0"/>
              <w:jc w:val="left"/>
              <w:rPr>
                <w:rFonts w:ascii="Calibri" w:hAnsi="Calibri" w:cs="Calibri"/>
                <w:sz w:val="24"/>
                <w:szCs w:val="24"/>
              </w:rPr>
            </w:pPr>
            <w:r w:rsidRPr="0FFFC952">
              <w:rPr>
                <w:rFonts w:ascii="Calibri" w:hAnsi="Calibri" w:cs="Calibri"/>
                <w:sz w:val="24"/>
                <w:szCs w:val="24"/>
              </w:rPr>
              <w:t>Antenos imtuvo jautrumas</w:t>
            </w:r>
          </w:p>
        </w:tc>
        <w:tc>
          <w:tcPr>
            <w:tcW w:w="4814" w:type="dxa"/>
          </w:tcPr>
          <w:p w14:paraId="2701E0E8" w14:textId="38678F29" w:rsidR="00A92CD2" w:rsidRPr="00D96A3F" w:rsidRDefault="00A92CD2" w:rsidP="00A92CD2">
            <w:pPr>
              <w:pBdr>
                <w:top w:val="nil"/>
                <w:left w:val="nil"/>
                <w:bottom w:val="nil"/>
                <w:right w:val="nil"/>
                <w:between w:val="nil"/>
              </w:pBdr>
              <w:spacing w:line="240" w:lineRule="auto"/>
              <w:ind w:firstLine="0"/>
              <w:rPr>
                <w:rFonts w:ascii="Calibri" w:hAnsi="Calibri" w:cs="Calibri"/>
                <w:color w:val="000000" w:themeColor="text1"/>
                <w:sz w:val="24"/>
                <w:szCs w:val="24"/>
              </w:rPr>
            </w:pPr>
            <w:r w:rsidRPr="0FFFC952">
              <w:rPr>
                <w:rFonts w:ascii="Calibri" w:hAnsi="Calibri" w:cs="Calibri"/>
                <w:color w:val="000000" w:themeColor="text1"/>
                <w:sz w:val="24"/>
                <w:szCs w:val="24"/>
              </w:rPr>
              <w:t xml:space="preserve"> Ne mažesnis kaip 10µV   arba lygiavertis, užtikrinantis signalų priėmimą</w:t>
            </w:r>
            <w:r w:rsidR="00A67E14">
              <w:rPr>
                <w:rFonts w:ascii="Calibri" w:hAnsi="Calibri" w:cs="Calibri"/>
                <w:color w:val="000000" w:themeColor="text1"/>
                <w:sz w:val="24"/>
                <w:szCs w:val="24"/>
              </w:rPr>
              <w:t>.</w:t>
            </w:r>
          </w:p>
        </w:tc>
        <w:tc>
          <w:tcPr>
            <w:tcW w:w="1707" w:type="dxa"/>
          </w:tcPr>
          <w:p w14:paraId="3084EC19" w14:textId="224CA673" w:rsidR="00A92CD2" w:rsidRPr="0FFFC952" w:rsidRDefault="00A92CD2" w:rsidP="00A92CD2">
            <w:pPr>
              <w:pBdr>
                <w:top w:val="nil"/>
                <w:left w:val="nil"/>
                <w:bottom w:val="nil"/>
                <w:right w:val="nil"/>
                <w:between w:val="nil"/>
              </w:pBdr>
              <w:spacing w:line="240" w:lineRule="auto"/>
              <w:ind w:firstLine="0"/>
              <w:jc w:val="center"/>
              <w:rPr>
                <w:rFonts w:ascii="Calibri" w:hAnsi="Calibri" w:cs="Calibri"/>
                <w:color w:val="000000" w:themeColor="text1"/>
                <w:sz w:val="24"/>
                <w:szCs w:val="24"/>
              </w:rPr>
            </w:pPr>
            <w:r>
              <w:rPr>
                <w:rFonts w:ascii="Calibri" w:hAnsi="Calibri" w:cs="Calibri"/>
                <w:color w:val="000000" w:themeColor="text1"/>
                <w:sz w:val="24"/>
                <w:szCs w:val="24"/>
              </w:rPr>
              <w:t>Taip</w:t>
            </w:r>
          </w:p>
        </w:tc>
      </w:tr>
      <w:tr w:rsidR="00A92CD2" w:rsidRPr="00827473" w14:paraId="3863A8F9" w14:textId="76624389" w:rsidTr="00A92CD2">
        <w:trPr>
          <w:trHeight w:val="20"/>
        </w:trPr>
        <w:tc>
          <w:tcPr>
            <w:tcW w:w="704" w:type="dxa"/>
          </w:tcPr>
          <w:p w14:paraId="6F519EA3" w14:textId="51DBF630" w:rsidR="00A92CD2" w:rsidRPr="00827473" w:rsidRDefault="00A92CD2" w:rsidP="00A92CD2">
            <w:pPr>
              <w:pBdr>
                <w:top w:val="nil"/>
                <w:left w:val="nil"/>
                <w:bottom w:val="nil"/>
                <w:right w:val="nil"/>
                <w:between w:val="nil"/>
              </w:pBdr>
              <w:spacing w:line="240" w:lineRule="auto"/>
              <w:ind w:left="30" w:firstLine="0"/>
              <w:jc w:val="left"/>
              <w:rPr>
                <w:rFonts w:ascii="Calibri" w:eastAsia="Times New Roman" w:hAnsi="Calibri" w:cs="Calibri"/>
                <w:color w:val="000000"/>
                <w:sz w:val="24"/>
                <w:szCs w:val="24"/>
              </w:rPr>
            </w:pPr>
            <w:r w:rsidRPr="0FFFC952">
              <w:rPr>
                <w:rFonts w:ascii="Calibri" w:eastAsia="Times New Roman" w:hAnsi="Calibri" w:cs="Calibri"/>
                <w:color w:val="000000" w:themeColor="text1"/>
                <w:sz w:val="24"/>
                <w:szCs w:val="24"/>
              </w:rPr>
              <w:t>4.3.</w:t>
            </w:r>
          </w:p>
        </w:tc>
        <w:tc>
          <w:tcPr>
            <w:tcW w:w="2982" w:type="dxa"/>
          </w:tcPr>
          <w:p w14:paraId="293FB7C5" w14:textId="7B36E1BC" w:rsidR="00A92CD2" w:rsidRPr="00827473" w:rsidRDefault="00A92CD2" w:rsidP="00A92CD2">
            <w:pPr>
              <w:pBdr>
                <w:top w:val="nil"/>
                <w:left w:val="nil"/>
                <w:bottom w:val="nil"/>
                <w:right w:val="nil"/>
                <w:between w:val="nil"/>
              </w:pBdr>
              <w:spacing w:line="240" w:lineRule="auto"/>
              <w:ind w:firstLine="0"/>
              <w:jc w:val="left"/>
              <w:rPr>
                <w:rFonts w:ascii="Calibri" w:hAnsi="Calibri" w:cs="Calibri"/>
                <w:sz w:val="24"/>
                <w:szCs w:val="24"/>
              </w:rPr>
            </w:pPr>
            <w:r w:rsidRPr="0FFFC952">
              <w:rPr>
                <w:rFonts w:ascii="Calibri" w:hAnsi="Calibri" w:cs="Calibri"/>
                <w:sz w:val="24"/>
                <w:szCs w:val="24"/>
              </w:rPr>
              <w:t>Antenos siųstuvo galia</w:t>
            </w:r>
          </w:p>
        </w:tc>
        <w:tc>
          <w:tcPr>
            <w:tcW w:w="4814" w:type="dxa"/>
          </w:tcPr>
          <w:p w14:paraId="0C79D16B" w14:textId="77EBE4D8" w:rsidR="00A92CD2" w:rsidRPr="00637A92" w:rsidRDefault="00A92CD2" w:rsidP="00A92CD2">
            <w:pPr>
              <w:pBdr>
                <w:top w:val="nil"/>
                <w:left w:val="nil"/>
                <w:bottom w:val="nil"/>
                <w:right w:val="nil"/>
                <w:between w:val="nil"/>
              </w:pBdr>
              <w:spacing w:line="240" w:lineRule="auto"/>
              <w:ind w:firstLine="0"/>
              <w:rPr>
                <w:rFonts w:ascii="Calibri" w:hAnsi="Calibri" w:cs="Calibri"/>
                <w:color w:val="000000" w:themeColor="text1"/>
                <w:sz w:val="24"/>
                <w:szCs w:val="24"/>
              </w:rPr>
            </w:pPr>
            <w:r w:rsidRPr="0FFFC952">
              <w:rPr>
                <w:rFonts w:ascii="Calibri" w:hAnsi="Calibri" w:cs="Calibri"/>
                <w:color w:val="000000" w:themeColor="text1"/>
                <w:sz w:val="24"/>
                <w:szCs w:val="24"/>
              </w:rPr>
              <w:t xml:space="preserve"> Atitinkanti ETSI spinduliavimo standartą</w:t>
            </w:r>
            <w:r w:rsidR="00A67E14">
              <w:rPr>
                <w:rFonts w:ascii="Calibri" w:hAnsi="Calibri" w:cs="Calibri"/>
                <w:color w:val="000000" w:themeColor="text1"/>
                <w:sz w:val="24"/>
                <w:szCs w:val="24"/>
              </w:rPr>
              <w:t>.</w:t>
            </w:r>
          </w:p>
        </w:tc>
        <w:tc>
          <w:tcPr>
            <w:tcW w:w="1707" w:type="dxa"/>
          </w:tcPr>
          <w:p w14:paraId="32C5D169" w14:textId="719A50F5" w:rsidR="00A92CD2" w:rsidRPr="0FFFC952" w:rsidRDefault="00A92CD2" w:rsidP="00A92CD2">
            <w:pPr>
              <w:pBdr>
                <w:top w:val="nil"/>
                <w:left w:val="nil"/>
                <w:bottom w:val="nil"/>
                <w:right w:val="nil"/>
                <w:between w:val="nil"/>
              </w:pBdr>
              <w:spacing w:line="240" w:lineRule="auto"/>
              <w:ind w:firstLine="0"/>
              <w:jc w:val="center"/>
              <w:rPr>
                <w:rFonts w:ascii="Calibri" w:hAnsi="Calibri" w:cs="Calibri"/>
                <w:color w:val="000000" w:themeColor="text1"/>
                <w:sz w:val="24"/>
                <w:szCs w:val="24"/>
              </w:rPr>
            </w:pPr>
            <w:r>
              <w:rPr>
                <w:rFonts w:ascii="Calibri" w:hAnsi="Calibri" w:cs="Calibri"/>
                <w:color w:val="000000" w:themeColor="text1"/>
                <w:sz w:val="24"/>
                <w:szCs w:val="24"/>
              </w:rPr>
              <w:t>Taip</w:t>
            </w:r>
          </w:p>
        </w:tc>
      </w:tr>
      <w:tr w:rsidR="00A92CD2" w:rsidRPr="00827473" w14:paraId="12EBAE9B" w14:textId="69FF7FAF" w:rsidTr="00A92CD2">
        <w:trPr>
          <w:trHeight w:val="20"/>
        </w:trPr>
        <w:tc>
          <w:tcPr>
            <w:tcW w:w="704" w:type="dxa"/>
          </w:tcPr>
          <w:p w14:paraId="6517D23B" w14:textId="3C08480F" w:rsidR="00A92CD2" w:rsidRPr="00827473" w:rsidRDefault="00A92CD2" w:rsidP="00A92CD2">
            <w:pPr>
              <w:pBdr>
                <w:top w:val="nil"/>
                <w:left w:val="nil"/>
                <w:bottom w:val="nil"/>
                <w:right w:val="nil"/>
                <w:between w:val="nil"/>
              </w:pBdr>
              <w:spacing w:line="240" w:lineRule="auto"/>
              <w:ind w:left="30" w:firstLine="0"/>
              <w:jc w:val="left"/>
              <w:rPr>
                <w:rFonts w:ascii="Calibri" w:eastAsia="Times New Roman" w:hAnsi="Calibri" w:cs="Calibri"/>
                <w:color w:val="000000"/>
                <w:sz w:val="24"/>
                <w:szCs w:val="24"/>
              </w:rPr>
            </w:pPr>
            <w:r w:rsidRPr="0FFFC952">
              <w:rPr>
                <w:rFonts w:ascii="Calibri" w:eastAsia="Times New Roman" w:hAnsi="Calibri" w:cs="Calibri"/>
                <w:color w:val="000000" w:themeColor="text1"/>
                <w:sz w:val="24"/>
                <w:szCs w:val="24"/>
              </w:rPr>
              <w:t>4.4.</w:t>
            </w:r>
          </w:p>
        </w:tc>
        <w:tc>
          <w:tcPr>
            <w:tcW w:w="2982" w:type="dxa"/>
          </w:tcPr>
          <w:p w14:paraId="5DE9206F" w14:textId="72B2D526" w:rsidR="00A92CD2" w:rsidRPr="00827473" w:rsidRDefault="00A92CD2" w:rsidP="00A92CD2">
            <w:pPr>
              <w:pBdr>
                <w:top w:val="nil"/>
                <w:left w:val="nil"/>
                <w:bottom w:val="nil"/>
                <w:right w:val="nil"/>
                <w:between w:val="nil"/>
              </w:pBdr>
              <w:spacing w:line="240" w:lineRule="auto"/>
              <w:ind w:firstLine="0"/>
              <w:jc w:val="left"/>
              <w:rPr>
                <w:rFonts w:ascii="Calibri" w:hAnsi="Calibri" w:cs="Calibri"/>
                <w:sz w:val="24"/>
                <w:szCs w:val="24"/>
              </w:rPr>
            </w:pPr>
            <w:r w:rsidRPr="00827473">
              <w:rPr>
                <w:rFonts w:ascii="Calibri" w:hAnsi="Calibri" w:cs="Calibri"/>
                <w:sz w:val="24"/>
                <w:szCs w:val="24"/>
              </w:rPr>
              <w:t>Rezoliucija ir gylis</w:t>
            </w:r>
          </w:p>
        </w:tc>
        <w:tc>
          <w:tcPr>
            <w:tcW w:w="4814" w:type="dxa"/>
          </w:tcPr>
          <w:p w14:paraId="538E3DF4" w14:textId="587E64F9" w:rsidR="00A92CD2" w:rsidRPr="00637A92" w:rsidRDefault="00A92CD2" w:rsidP="00A92CD2">
            <w:pPr>
              <w:pBdr>
                <w:top w:val="nil"/>
                <w:left w:val="nil"/>
                <w:bottom w:val="nil"/>
                <w:right w:val="nil"/>
                <w:between w:val="nil"/>
              </w:pBdr>
              <w:spacing w:line="240" w:lineRule="auto"/>
              <w:ind w:firstLine="0"/>
              <w:rPr>
                <w:rFonts w:ascii="Calibri" w:hAnsi="Calibri" w:cs="Calibri"/>
                <w:color w:val="000000" w:themeColor="text1"/>
                <w:sz w:val="24"/>
                <w:szCs w:val="24"/>
              </w:rPr>
            </w:pPr>
            <w:r w:rsidRPr="00637A92">
              <w:rPr>
                <w:rFonts w:ascii="Calibri" w:hAnsi="Calibri" w:cs="Calibri"/>
                <w:color w:val="000000" w:themeColor="text1"/>
                <w:sz w:val="24"/>
                <w:szCs w:val="24"/>
              </w:rPr>
              <w:t xml:space="preserve">Ne mažesnis kaip 0,05 x </w:t>
            </w:r>
            <w:r w:rsidRPr="00637A92">
              <w:rPr>
                <w:rFonts w:ascii="Calibri" w:hAnsi="Calibri" w:cs="Calibri"/>
                <w:color w:val="000000" w:themeColor="text1"/>
                <w:sz w:val="24"/>
                <w:szCs w:val="24"/>
                <w:shd w:val="clear" w:color="auto" w:fill="FFFFFF"/>
              </w:rPr>
              <w:t>3</w:t>
            </w:r>
            <w:r>
              <w:rPr>
                <w:rFonts w:ascii="Calibri" w:hAnsi="Calibri" w:cs="Calibri"/>
                <w:color w:val="000000" w:themeColor="text1"/>
                <w:sz w:val="24"/>
                <w:szCs w:val="24"/>
                <w:shd w:val="clear" w:color="auto" w:fill="FFFFFF"/>
              </w:rPr>
              <w:t xml:space="preserve"> </w:t>
            </w:r>
            <w:r w:rsidRPr="00637A92">
              <w:rPr>
                <w:rFonts w:ascii="Calibri" w:hAnsi="Calibri" w:cs="Calibri"/>
                <w:color w:val="000000" w:themeColor="text1"/>
                <w:sz w:val="24"/>
                <w:szCs w:val="24"/>
                <w:shd w:val="clear" w:color="auto" w:fill="FFFFFF"/>
              </w:rPr>
              <w:t>m.</w:t>
            </w:r>
          </w:p>
        </w:tc>
        <w:tc>
          <w:tcPr>
            <w:tcW w:w="1707" w:type="dxa"/>
          </w:tcPr>
          <w:p w14:paraId="09D254EA" w14:textId="4820B646" w:rsidR="00A92CD2" w:rsidRPr="00637A92" w:rsidRDefault="00A92CD2" w:rsidP="00A92CD2">
            <w:pPr>
              <w:pBdr>
                <w:top w:val="nil"/>
                <w:left w:val="nil"/>
                <w:bottom w:val="nil"/>
                <w:right w:val="nil"/>
                <w:between w:val="nil"/>
              </w:pBdr>
              <w:spacing w:line="240" w:lineRule="auto"/>
              <w:ind w:firstLine="0"/>
              <w:jc w:val="center"/>
              <w:rPr>
                <w:rFonts w:ascii="Calibri" w:hAnsi="Calibri" w:cs="Calibri"/>
                <w:color w:val="000000" w:themeColor="text1"/>
                <w:sz w:val="24"/>
                <w:szCs w:val="24"/>
              </w:rPr>
            </w:pPr>
            <w:r>
              <w:rPr>
                <w:rFonts w:ascii="Calibri" w:hAnsi="Calibri" w:cs="Calibri"/>
                <w:color w:val="000000" w:themeColor="text1"/>
                <w:sz w:val="24"/>
                <w:szCs w:val="24"/>
              </w:rPr>
              <w:t>Taip</w:t>
            </w:r>
          </w:p>
        </w:tc>
      </w:tr>
      <w:tr w:rsidR="00A92CD2" w:rsidRPr="00827473" w14:paraId="5DB1044E" w14:textId="65103D8B" w:rsidTr="00A92CD2">
        <w:trPr>
          <w:trHeight w:val="20"/>
        </w:trPr>
        <w:tc>
          <w:tcPr>
            <w:tcW w:w="704" w:type="dxa"/>
          </w:tcPr>
          <w:p w14:paraId="4412034E" w14:textId="18420914" w:rsidR="00A92CD2" w:rsidRPr="00827473" w:rsidRDefault="00A92CD2" w:rsidP="00A92CD2">
            <w:pPr>
              <w:pBdr>
                <w:top w:val="nil"/>
                <w:left w:val="nil"/>
                <w:bottom w:val="nil"/>
                <w:right w:val="nil"/>
                <w:between w:val="nil"/>
              </w:pBdr>
              <w:spacing w:line="240" w:lineRule="auto"/>
              <w:ind w:left="30" w:firstLine="0"/>
              <w:jc w:val="left"/>
              <w:rPr>
                <w:rFonts w:ascii="Calibri" w:eastAsia="Times New Roman" w:hAnsi="Calibri" w:cs="Calibri"/>
                <w:color w:val="000000"/>
                <w:sz w:val="24"/>
                <w:szCs w:val="24"/>
              </w:rPr>
            </w:pPr>
            <w:r w:rsidRPr="0FFFC952">
              <w:rPr>
                <w:rFonts w:ascii="Calibri" w:eastAsia="Times New Roman" w:hAnsi="Calibri" w:cs="Calibri"/>
                <w:color w:val="000000" w:themeColor="text1"/>
                <w:sz w:val="24"/>
                <w:szCs w:val="24"/>
              </w:rPr>
              <w:t>4.5.</w:t>
            </w:r>
          </w:p>
        </w:tc>
        <w:tc>
          <w:tcPr>
            <w:tcW w:w="2982" w:type="dxa"/>
          </w:tcPr>
          <w:p w14:paraId="02158DEC" w14:textId="0B70FC65" w:rsidR="00A92CD2" w:rsidRPr="00827473" w:rsidRDefault="00A92CD2" w:rsidP="00A92CD2">
            <w:pPr>
              <w:pBdr>
                <w:top w:val="nil"/>
                <w:left w:val="nil"/>
                <w:bottom w:val="nil"/>
                <w:right w:val="nil"/>
                <w:between w:val="nil"/>
              </w:pBdr>
              <w:spacing w:line="240" w:lineRule="auto"/>
              <w:ind w:firstLine="0"/>
              <w:jc w:val="left"/>
              <w:rPr>
                <w:rFonts w:ascii="Calibri" w:hAnsi="Calibri" w:cs="Calibri"/>
                <w:sz w:val="24"/>
                <w:szCs w:val="24"/>
              </w:rPr>
            </w:pPr>
            <w:r w:rsidRPr="00827473">
              <w:rPr>
                <w:rFonts w:ascii="Calibri" w:hAnsi="Calibri" w:cs="Calibri"/>
                <w:sz w:val="24"/>
                <w:szCs w:val="24"/>
              </w:rPr>
              <w:t>Montavimas ir paruošiamas darbui</w:t>
            </w:r>
          </w:p>
        </w:tc>
        <w:tc>
          <w:tcPr>
            <w:tcW w:w="4814" w:type="dxa"/>
          </w:tcPr>
          <w:p w14:paraId="0FF24E42" w14:textId="6F7B00AF" w:rsidR="00A92CD2" w:rsidRPr="00827473" w:rsidRDefault="00A92CD2" w:rsidP="00A92CD2">
            <w:pPr>
              <w:pBdr>
                <w:top w:val="nil"/>
                <w:left w:val="nil"/>
                <w:bottom w:val="nil"/>
                <w:right w:val="nil"/>
                <w:between w:val="nil"/>
              </w:pBdr>
              <w:spacing w:line="240" w:lineRule="auto"/>
              <w:ind w:firstLine="0"/>
              <w:rPr>
                <w:rFonts w:ascii="Calibri" w:hAnsi="Calibri" w:cs="Calibri"/>
                <w:color w:val="000000" w:themeColor="text1"/>
                <w:sz w:val="24"/>
                <w:szCs w:val="24"/>
              </w:rPr>
            </w:pPr>
            <w:r w:rsidRPr="0FFFC952">
              <w:rPr>
                <w:rFonts w:ascii="Calibri" w:hAnsi="Calibri" w:cs="Calibri"/>
                <w:color w:val="000000" w:themeColor="text1"/>
                <w:sz w:val="24"/>
                <w:szCs w:val="24"/>
              </w:rPr>
              <w:t xml:space="preserve"> Turi būti galimybė prijungti anteną prie </w:t>
            </w:r>
            <w:proofErr w:type="spellStart"/>
            <w:r w:rsidR="00A67E14">
              <w:rPr>
                <w:rFonts w:ascii="Calibri" w:hAnsi="Calibri" w:cs="Calibri"/>
                <w:color w:val="000000" w:themeColor="text1"/>
                <w:sz w:val="24"/>
                <w:szCs w:val="24"/>
              </w:rPr>
              <w:t>G</w:t>
            </w:r>
            <w:r w:rsidRPr="0FFFC952">
              <w:rPr>
                <w:rFonts w:ascii="Calibri" w:hAnsi="Calibri" w:cs="Calibri"/>
                <w:color w:val="000000" w:themeColor="text1"/>
                <w:sz w:val="24"/>
                <w:szCs w:val="24"/>
              </w:rPr>
              <w:t>eoradaro</w:t>
            </w:r>
            <w:proofErr w:type="spellEnd"/>
            <w:r w:rsidRPr="0FFFC952">
              <w:rPr>
                <w:rFonts w:ascii="Calibri" w:hAnsi="Calibri" w:cs="Calibri"/>
                <w:color w:val="000000" w:themeColor="text1"/>
                <w:sz w:val="24"/>
                <w:szCs w:val="24"/>
              </w:rPr>
              <w:t xml:space="preserve"> valdymo modulio arba ji turi būti jau integruota į bendrą </w:t>
            </w:r>
            <w:proofErr w:type="spellStart"/>
            <w:r w:rsidRPr="0FFFC952">
              <w:rPr>
                <w:rFonts w:ascii="Calibri" w:hAnsi="Calibri" w:cs="Calibri"/>
                <w:color w:val="000000" w:themeColor="text1"/>
                <w:sz w:val="24"/>
                <w:szCs w:val="24"/>
              </w:rPr>
              <w:t>Georadaro</w:t>
            </w:r>
            <w:proofErr w:type="spellEnd"/>
            <w:r w:rsidRPr="0FFFC952">
              <w:rPr>
                <w:rFonts w:ascii="Calibri" w:hAnsi="Calibri" w:cs="Calibri"/>
                <w:color w:val="000000" w:themeColor="text1"/>
                <w:sz w:val="24"/>
                <w:szCs w:val="24"/>
              </w:rPr>
              <w:t xml:space="preserve"> sistemą</w:t>
            </w:r>
            <w:r w:rsidR="00A67E14">
              <w:rPr>
                <w:rFonts w:ascii="Calibri" w:hAnsi="Calibri" w:cs="Calibri"/>
                <w:color w:val="000000" w:themeColor="text1"/>
                <w:sz w:val="24"/>
                <w:szCs w:val="24"/>
              </w:rPr>
              <w:t>.</w:t>
            </w:r>
          </w:p>
        </w:tc>
        <w:tc>
          <w:tcPr>
            <w:tcW w:w="1707" w:type="dxa"/>
          </w:tcPr>
          <w:p w14:paraId="3B15E19A" w14:textId="29FD6B3B" w:rsidR="00A92CD2" w:rsidRPr="0FFFC952" w:rsidRDefault="00A92CD2" w:rsidP="00A92CD2">
            <w:pPr>
              <w:pBdr>
                <w:top w:val="nil"/>
                <w:left w:val="nil"/>
                <w:bottom w:val="nil"/>
                <w:right w:val="nil"/>
                <w:between w:val="nil"/>
              </w:pBdr>
              <w:spacing w:line="240" w:lineRule="auto"/>
              <w:ind w:firstLine="0"/>
              <w:jc w:val="center"/>
              <w:rPr>
                <w:rFonts w:ascii="Calibri" w:hAnsi="Calibri" w:cs="Calibri"/>
                <w:color w:val="000000" w:themeColor="text1"/>
                <w:sz w:val="24"/>
                <w:szCs w:val="24"/>
              </w:rPr>
            </w:pPr>
            <w:r>
              <w:rPr>
                <w:rFonts w:ascii="Calibri" w:hAnsi="Calibri" w:cs="Calibri"/>
                <w:color w:val="000000" w:themeColor="text1"/>
                <w:sz w:val="24"/>
                <w:szCs w:val="24"/>
              </w:rPr>
              <w:t>Taip</w:t>
            </w:r>
          </w:p>
        </w:tc>
      </w:tr>
      <w:tr w:rsidR="00A92CD2" w14:paraId="33C60C8C" w14:textId="517C9E32" w:rsidTr="007549BB">
        <w:trPr>
          <w:trHeight w:val="20"/>
        </w:trPr>
        <w:tc>
          <w:tcPr>
            <w:tcW w:w="704" w:type="dxa"/>
            <w:shd w:val="clear" w:color="auto" w:fill="FFFF00"/>
          </w:tcPr>
          <w:p w14:paraId="690F599A" w14:textId="6A1408CB" w:rsidR="00A92CD2" w:rsidRPr="007549BB" w:rsidRDefault="00822EE9" w:rsidP="0FFFC952">
            <w:pPr>
              <w:pBdr>
                <w:top w:val="nil"/>
                <w:left w:val="nil"/>
                <w:bottom w:val="nil"/>
                <w:right w:val="nil"/>
                <w:between w:val="nil"/>
              </w:pBdr>
              <w:spacing w:line="240" w:lineRule="auto"/>
              <w:ind w:left="30" w:firstLine="0"/>
              <w:jc w:val="left"/>
              <w:rPr>
                <w:rFonts w:ascii="Calibri" w:hAnsi="Calibri"/>
                <w:color w:val="000000" w:themeColor="text1"/>
                <w:sz w:val="24"/>
                <w:highlight w:val="yellow"/>
              </w:rPr>
            </w:pPr>
            <w:r w:rsidRPr="007549BB">
              <w:rPr>
                <w:rFonts w:ascii="Calibri" w:hAnsi="Calibri"/>
                <w:color w:val="000000" w:themeColor="text1"/>
                <w:sz w:val="24"/>
                <w:highlight w:val="yellow"/>
              </w:rPr>
              <w:t>5</w:t>
            </w:r>
          </w:p>
        </w:tc>
        <w:tc>
          <w:tcPr>
            <w:tcW w:w="9503" w:type="dxa"/>
            <w:gridSpan w:val="3"/>
            <w:shd w:val="clear" w:color="auto" w:fill="FFFF00"/>
          </w:tcPr>
          <w:p w14:paraId="34CDC86B" w14:textId="361D917B" w:rsidR="00A92CD2" w:rsidRPr="007549BB" w:rsidRDefault="00822EE9" w:rsidP="0FFFC952">
            <w:pPr>
              <w:pBdr>
                <w:top w:val="nil"/>
                <w:left w:val="nil"/>
                <w:bottom w:val="nil"/>
                <w:right w:val="nil"/>
                <w:between w:val="nil"/>
              </w:pBdr>
              <w:spacing w:line="240" w:lineRule="auto"/>
              <w:ind w:firstLine="0"/>
              <w:jc w:val="left"/>
              <w:rPr>
                <w:rFonts w:ascii="Calibri" w:hAnsi="Calibri"/>
                <w:b/>
                <w:color w:val="000000" w:themeColor="text1"/>
                <w:sz w:val="24"/>
              </w:rPr>
            </w:pPr>
            <w:r w:rsidRPr="007549BB">
              <w:rPr>
                <w:rFonts w:ascii="Calibri" w:hAnsi="Calibri"/>
                <w:b/>
                <w:sz w:val="24"/>
                <w:highlight w:val="yellow"/>
              </w:rPr>
              <w:t xml:space="preserve">Galima alternatyva trims atskiroms antenoms – viena </w:t>
            </w:r>
            <w:r w:rsidRPr="007549BB">
              <w:rPr>
                <w:rFonts w:ascii="Calibri" w:hAnsi="Calibri"/>
                <w:b/>
                <w:color w:val="000000" w:themeColor="text1"/>
                <w:sz w:val="24"/>
                <w:highlight w:val="yellow"/>
              </w:rPr>
              <w:t xml:space="preserve"> keičiamo dažnio antena</w:t>
            </w:r>
            <w:r w:rsidRPr="007549BB">
              <w:rPr>
                <w:rFonts w:ascii="Calibri" w:hAnsi="Calibri"/>
                <w:b/>
                <w:sz w:val="24"/>
                <w:highlight w:val="yellow"/>
              </w:rPr>
              <w:t xml:space="preserve">  </w:t>
            </w:r>
            <w:r w:rsidRPr="007549BB">
              <w:rPr>
                <w:rFonts w:ascii="Calibri" w:hAnsi="Calibri"/>
                <w:b/>
                <w:color w:val="EE0000"/>
                <w:sz w:val="24"/>
                <w:highlight w:val="yellow"/>
              </w:rPr>
              <w:t>(tokiu atveju 2-</w:t>
            </w:r>
            <w:r w:rsidR="00A67E14">
              <w:rPr>
                <w:rFonts w:ascii="Calibri" w:hAnsi="Calibri" w:cs="Calibri"/>
                <w:b/>
                <w:bCs/>
                <w:color w:val="EE0000"/>
                <w:sz w:val="24"/>
                <w:szCs w:val="24"/>
                <w:highlight w:val="yellow"/>
              </w:rPr>
              <w:t xml:space="preserve"> </w:t>
            </w:r>
            <w:r w:rsidRPr="007549BB">
              <w:rPr>
                <w:rFonts w:ascii="Calibri" w:hAnsi="Calibri"/>
                <w:b/>
                <w:color w:val="EE0000"/>
                <w:sz w:val="24"/>
                <w:highlight w:val="yellow"/>
              </w:rPr>
              <w:t>4 punktų reikalavimai netaikomi):</w:t>
            </w:r>
          </w:p>
        </w:tc>
      </w:tr>
      <w:tr w:rsidR="00A92CD2" w14:paraId="74894679" w14:textId="558E8C0F" w:rsidTr="00A92CD2">
        <w:trPr>
          <w:trHeight w:val="20"/>
        </w:trPr>
        <w:tc>
          <w:tcPr>
            <w:tcW w:w="704" w:type="dxa"/>
          </w:tcPr>
          <w:p w14:paraId="140C1E90" w14:textId="3977BE91" w:rsidR="00A92CD2" w:rsidRDefault="00A92CD2" w:rsidP="00A92CD2">
            <w:pPr>
              <w:spacing w:line="240" w:lineRule="auto"/>
              <w:ind w:firstLine="0"/>
              <w:jc w:val="left"/>
              <w:rPr>
                <w:rFonts w:ascii="Calibri" w:eastAsia="Times New Roman" w:hAnsi="Calibri" w:cs="Calibri"/>
                <w:color w:val="000000" w:themeColor="text1"/>
                <w:sz w:val="24"/>
                <w:szCs w:val="24"/>
              </w:rPr>
            </w:pPr>
            <w:r w:rsidRPr="0FFFC952">
              <w:rPr>
                <w:rFonts w:ascii="Calibri" w:eastAsia="Times New Roman" w:hAnsi="Calibri" w:cs="Calibri"/>
                <w:color w:val="000000" w:themeColor="text1"/>
                <w:sz w:val="24"/>
                <w:szCs w:val="24"/>
              </w:rPr>
              <w:t>5.1.</w:t>
            </w:r>
          </w:p>
        </w:tc>
        <w:tc>
          <w:tcPr>
            <w:tcW w:w="2982" w:type="dxa"/>
          </w:tcPr>
          <w:p w14:paraId="3519B302" w14:textId="3E6D81A1" w:rsidR="00A92CD2" w:rsidRDefault="00A92CD2" w:rsidP="00A92CD2">
            <w:pPr>
              <w:pBdr>
                <w:top w:val="nil"/>
                <w:left w:val="nil"/>
                <w:bottom w:val="nil"/>
                <w:right w:val="nil"/>
                <w:between w:val="nil"/>
              </w:pBdr>
              <w:spacing w:line="240" w:lineRule="auto"/>
              <w:ind w:firstLine="0"/>
              <w:jc w:val="left"/>
              <w:rPr>
                <w:rFonts w:ascii="Calibri" w:eastAsia="Times New Roman" w:hAnsi="Calibri" w:cs="Calibri"/>
                <w:color w:val="000000" w:themeColor="text1"/>
                <w:sz w:val="24"/>
                <w:szCs w:val="24"/>
              </w:rPr>
            </w:pPr>
            <w:r w:rsidRPr="0FFFC952">
              <w:rPr>
                <w:rFonts w:ascii="Calibri" w:eastAsia="Times New Roman" w:hAnsi="Calibri" w:cs="Calibri"/>
                <w:color w:val="000000" w:themeColor="text1"/>
                <w:sz w:val="24"/>
                <w:szCs w:val="24"/>
              </w:rPr>
              <w:t>Antenos darbinis dažnis</w:t>
            </w:r>
          </w:p>
        </w:tc>
        <w:tc>
          <w:tcPr>
            <w:tcW w:w="4814" w:type="dxa"/>
          </w:tcPr>
          <w:p w14:paraId="3D3C59C0" w14:textId="5380A027" w:rsidR="00A92CD2" w:rsidRDefault="00A92CD2" w:rsidP="00A92CD2">
            <w:pPr>
              <w:pBdr>
                <w:top w:val="nil"/>
                <w:left w:val="nil"/>
                <w:bottom w:val="nil"/>
                <w:right w:val="nil"/>
                <w:between w:val="nil"/>
              </w:pBdr>
              <w:spacing w:line="240" w:lineRule="auto"/>
              <w:ind w:firstLine="0"/>
              <w:rPr>
                <w:rFonts w:ascii="Calibri" w:hAnsi="Calibri" w:cs="Calibri"/>
                <w:color w:val="000000" w:themeColor="text1"/>
                <w:sz w:val="24"/>
                <w:szCs w:val="24"/>
              </w:rPr>
            </w:pPr>
            <w:r w:rsidRPr="477C5A85">
              <w:rPr>
                <w:rFonts w:ascii="Calibri" w:hAnsi="Calibri" w:cs="Calibri"/>
                <w:color w:val="000000" w:themeColor="text1"/>
                <w:sz w:val="24"/>
                <w:szCs w:val="24"/>
              </w:rPr>
              <w:t>Gali būti viena keičiamo dažnio antena, turinti darbinius režimus šiuose centrinio dažnio intervaluose:</w:t>
            </w:r>
          </w:p>
          <w:p w14:paraId="3D6EB27C" w14:textId="60BB68F9" w:rsidR="00A92CD2" w:rsidRDefault="00A92CD2" w:rsidP="00A92CD2">
            <w:pPr>
              <w:pBdr>
                <w:top w:val="nil"/>
                <w:left w:val="nil"/>
                <w:bottom w:val="nil"/>
                <w:right w:val="nil"/>
                <w:between w:val="nil"/>
              </w:pBdr>
              <w:spacing w:line="240" w:lineRule="auto"/>
              <w:ind w:firstLine="0"/>
              <w:rPr>
                <w:rFonts w:ascii="Calibri" w:hAnsi="Calibri" w:cs="Calibri"/>
                <w:color w:val="000000" w:themeColor="text1"/>
                <w:sz w:val="24"/>
                <w:szCs w:val="24"/>
              </w:rPr>
            </w:pPr>
            <w:r w:rsidRPr="0FFFC952">
              <w:rPr>
                <w:rFonts w:ascii="Calibri" w:hAnsi="Calibri" w:cs="Calibri"/>
                <w:color w:val="000000" w:themeColor="text1"/>
                <w:sz w:val="24"/>
                <w:szCs w:val="24"/>
              </w:rPr>
              <w:t>200 MHz - 300 MHz</w:t>
            </w:r>
          </w:p>
          <w:p w14:paraId="232ED7BF" w14:textId="5F3505E3" w:rsidR="00A92CD2" w:rsidRDefault="00A92CD2" w:rsidP="00A92CD2">
            <w:pPr>
              <w:pBdr>
                <w:top w:val="nil"/>
                <w:left w:val="nil"/>
                <w:bottom w:val="nil"/>
                <w:right w:val="nil"/>
                <w:between w:val="nil"/>
              </w:pBdr>
              <w:spacing w:line="240" w:lineRule="auto"/>
              <w:ind w:firstLine="0"/>
              <w:rPr>
                <w:rFonts w:ascii="Calibri" w:hAnsi="Calibri" w:cs="Calibri"/>
                <w:color w:val="000000" w:themeColor="text1"/>
                <w:sz w:val="24"/>
                <w:szCs w:val="24"/>
                <w:highlight w:val="lightGray"/>
              </w:rPr>
            </w:pPr>
            <w:r w:rsidRPr="0FFFC952">
              <w:rPr>
                <w:rFonts w:ascii="Calibri" w:hAnsi="Calibri" w:cs="Calibri"/>
                <w:color w:val="000000" w:themeColor="text1"/>
                <w:sz w:val="24"/>
                <w:szCs w:val="24"/>
              </w:rPr>
              <w:t>400 MHz - 550 MHz</w:t>
            </w:r>
          </w:p>
          <w:p w14:paraId="57BFBC26" w14:textId="306782B5" w:rsidR="00A92CD2" w:rsidRDefault="00A92CD2" w:rsidP="00A92CD2">
            <w:pPr>
              <w:pBdr>
                <w:top w:val="nil"/>
                <w:left w:val="nil"/>
                <w:bottom w:val="nil"/>
                <w:right w:val="nil"/>
                <w:between w:val="nil"/>
              </w:pBdr>
              <w:spacing w:line="240" w:lineRule="auto"/>
              <w:ind w:firstLine="0"/>
              <w:rPr>
                <w:rFonts w:ascii="Calibri" w:hAnsi="Calibri" w:cs="Calibri"/>
                <w:color w:val="000000" w:themeColor="text1"/>
                <w:sz w:val="24"/>
                <w:szCs w:val="24"/>
              </w:rPr>
            </w:pPr>
            <w:r w:rsidRPr="72B13BE8">
              <w:rPr>
                <w:rFonts w:ascii="Calibri" w:hAnsi="Calibri" w:cs="Calibri"/>
                <w:color w:val="000000" w:themeColor="text1"/>
                <w:sz w:val="24"/>
                <w:szCs w:val="24"/>
              </w:rPr>
              <w:t xml:space="preserve">800 MHz - 1000 MHz </w:t>
            </w:r>
          </w:p>
        </w:tc>
        <w:tc>
          <w:tcPr>
            <w:tcW w:w="1707" w:type="dxa"/>
          </w:tcPr>
          <w:p w14:paraId="589FF776" w14:textId="3D4047F8" w:rsidR="00A92CD2" w:rsidRPr="477C5A85" w:rsidRDefault="00A92CD2" w:rsidP="00A92CD2">
            <w:pPr>
              <w:pBdr>
                <w:top w:val="nil"/>
                <w:left w:val="nil"/>
                <w:bottom w:val="nil"/>
                <w:right w:val="nil"/>
                <w:between w:val="nil"/>
              </w:pBdr>
              <w:spacing w:line="240" w:lineRule="auto"/>
              <w:ind w:firstLine="0"/>
              <w:jc w:val="center"/>
              <w:rPr>
                <w:rFonts w:ascii="Calibri" w:hAnsi="Calibri" w:cs="Calibri"/>
                <w:color w:val="000000" w:themeColor="text1"/>
                <w:sz w:val="24"/>
                <w:szCs w:val="24"/>
              </w:rPr>
            </w:pPr>
            <w:r>
              <w:rPr>
                <w:rFonts w:ascii="Calibri" w:hAnsi="Calibri" w:cs="Calibri"/>
                <w:color w:val="000000" w:themeColor="text1"/>
                <w:sz w:val="24"/>
                <w:szCs w:val="24"/>
              </w:rPr>
              <w:t>Taip</w:t>
            </w:r>
          </w:p>
        </w:tc>
      </w:tr>
      <w:tr w:rsidR="00A92CD2" w14:paraId="6D35700B" w14:textId="0BE545CF" w:rsidTr="00A92CD2">
        <w:trPr>
          <w:trHeight w:val="300"/>
        </w:trPr>
        <w:tc>
          <w:tcPr>
            <w:tcW w:w="704" w:type="dxa"/>
          </w:tcPr>
          <w:p w14:paraId="515DC05A" w14:textId="4856C01A" w:rsidR="00A92CD2" w:rsidRDefault="00A92CD2" w:rsidP="00A92CD2">
            <w:pPr>
              <w:spacing w:line="240" w:lineRule="auto"/>
              <w:ind w:firstLine="0"/>
              <w:jc w:val="left"/>
              <w:rPr>
                <w:rFonts w:ascii="Calibri" w:eastAsia="Times New Roman" w:hAnsi="Calibri" w:cs="Calibri"/>
                <w:color w:val="000000" w:themeColor="text1"/>
                <w:sz w:val="24"/>
                <w:szCs w:val="24"/>
              </w:rPr>
            </w:pPr>
            <w:r w:rsidRPr="0FFFC952">
              <w:rPr>
                <w:rFonts w:ascii="Calibri" w:eastAsia="Times New Roman" w:hAnsi="Calibri" w:cs="Calibri"/>
                <w:color w:val="000000" w:themeColor="text1"/>
                <w:sz w:val="24"/>
                <w:szCs w:val="24"/>
              </w:rPr>
              <w:t>5.2.</w:t>
            </w:r>
          </w:p>
        </w:tc>
        <w:tc>
          <w:tcPr>
            <w:tcW w:w="2982" w:type="dxa"/>
          </w:tcPr>
          <w:p w14:paraId="62CFC314" w14:textId="39FEBC39" w:rsidR="00A92CD2" w:rsidRDefault="00A92CD2" w:rsidP="00A92CD2">
            <w:pPr>
              <w:pBdr>
                <w:top w:val="nil"/>
                <w:left w:val="nil"/>
                <w:bottom w:val="nil"/>
                <w:right w:val="nil"/>
                <w:between w:val="nil"/>
              </w:pBdr>
              <w:spacing w:line="240" w:lineRule="auto"/>
              <w:ind w:firstLine="0"/>
              <w:jc w:val="left"/>
              <w:rPr>
                <w:rFonts w:ascii="Calibri" w:hAnsi="Calibri" w:cs="Calibri"/>
                <w:sz w:val="24"/>
                <w:szCs w:val="24"/>
              </w:rPr>
            </w:pPr>
            <w:r w:rsidRPr="0FFFC952">
              <w:rPr>
                <w:rFonts w:ascii="Calibri" w:hAnsi="Calibri" w:cs="Calibri"/>
                <w:sz w:val="24"/>
                <w:szCs w:val="24"/>
              </w:rPr>
              <w:t>Antenos imtuvo jautrumas</w:t>
            </w:r>
          </w:p>
        </w:tc>
        <w:tc>
          <w:tcPr>
            <w:tcW w:w="4814" w:type="dxa"/>
          </w:tcPr>
          <w:p w14:paraId="1390114E" w14:textId="2762E4E4" w:rsidR="00A92CD2" w:rsidRDefault="00A92CD2" w:rsidP="00A92CD2">
            <w:pPr>
              <w:pBdr>
                <w:top w:val="nil"/>
                <w:left w:val="nil"/>
                <w:bottom w:val="nil"/>
                <w:right w:val="nil"/>
                <w:between w:val="nil"/>
              </w:pBdr>
              <w:spacing w:line="240" w:lineRule="auto"/>
              <w:ind w:firstLine="0"/>
              <w:rPr>
                <w:rFonts w:ascii="Calibri" w:eastAsia="Times New Roman" w:hAnsi="Calibri" w:cs="Calibri"/>
                <w:color w:val="000000" w:themeColor="text1"/>
                <w:sz w:val="24"/>
                <w:szCs w:val="24"/>
              </w:rPr>
            </w:pPr>
            <w:r w:rsidRPr="0FFFC952">
              <w:rPr>
                <w:rFonts w:ascii="Calibri" w:hAnsi="Calibri" w:cs="Calibri"/>
                <w:color w:val="000000" w:themeColor="text1"/>
                <w:sz w:val="24"/>
                <w:szCs w:val="24"/>
              </w:rPr>
              <w:t>Ne mažesnis kaip 10µV arba lygiavertis, užtikrinantis signalų priėmimą</w:t>
            </w:r>
            <w:r w:rsidR="00A67E14">
              <w:rPr>
                <w:rFonts w:ascii="Calibri" w:hAnsi="Calibri" w:cs="Calibri"/>
                <w:color w:val="000000" w:themeColor="text1"/>
                <w:sz w:val="24"/>
                <w:szCs w:val="24"/>
              </w:rPr>
              <w:t>.</w:t>
            </w:r>
          </w:p>
        </w:tc>
        <w:tc>
          <w:tcPr>
            <w:tcW w:w="1707" w:type="dxa"/>
          </w:tcPr>
          <w:p w14:paraId="75B3C4CD" w14:textId="6615B8FA" w:rsidR="00A92CD2" w:rsidRPr="0FFFC952" w:rsidRDefault="00A92CD2" w:rsidP="00A92CD2">
            <w:pPr>
              <w:pBdr>
                <w:top w:val="nil"/>
                <w:left w:val="nil"/>
                <w:bottom w:val="nil"/>
                <w:right w:val="nil"/>
                <w:between w:val="nil"/>
              </w:pBdr>
              <w:spacing w:line="240" w:lineRule="auto"/>
              <w:ind w:firstLine="0"/>
              <w:jc w:val="center"/>
              <w:rPr>
                <w:rFonts w:ascii="Calibri" w:hAnsi="Calibri" w:cs="Calibri"/>
                <w:color w:val="000000" w:themeColor="text1"/>
                <w:sz w:val="24"/>
                <w:szCs w:val="24"/>
              </w:rPr>
            </w:pPr>
            <w:r>
              <w:rPr>
                <w:rFonts w:ascii="Calibri" w:hAnsi="Calibri" w:cs="Calibri"/>
                <w:color w:val="000000" w:themeColor="text1"/>
                <w:sz w:val="24"/>
                <w:szCs w:val="24"/>
              </w:rPr>
              <w:t>Taip</w:t>
            </w:r>
          </w:p>
        </w:tc>
      </w:tr>
      <w:tr w:rsidR="00A92CD2" w14:paraId="242B6244" w14:textId="0C91EBEE" w:rsidTr="00A92CD2">
        <w:trPr>
          <w:trHeight w:val="300"/>
        </w:trPr>
        <w:tc>
          <w:tcPr>
            <w:tcW w:w="704" w:type="dxa"/>
          </w:tcPr>
          <w:p w14:paraId="427FAC1A" w14:textId="63E5AD06" w:rsidR="00A92CD2" w:rsidRDefault="00A92CD2" w:rsidP="00A92CD2">
            <w:pPr>
              <w:spacing w:line="240" w:lineRule="auto"/>
              <w:ind w:firstLine="0"/>
              <w:jc w:val="left"/>
              <w:rPr>
                <w:rFonts w:ascii="Calibri" w:eastAsia="Times New Roman" w:hAnsi="Calibri" w:cs="Calibri"/>
                <w:color w:val="000000" w:themeColor="text1"/>
                <w:sz w:val="24"/>
                <w:szCs w:val="24"/>
              </w:rPr>
            </w:pPr>
            <w:r w:rsidRPr="0FFFC952">
              <w:rPr>
                <w:rFonts w:ascii="Calibri" w:eastAsia="Times New Roman" w:hAnsi="Calibri" w:cs="Calibri"/>
                <w:color w:val="000000" w:themeColor="text1"/>
                <w:sz w:val="24"/>
                <w:szCs w:val="24"/>
              </w:rPr>
              <w:t>5.3.</w:t>
            </w:r>
          </w:p>
        </w:tc>
        <w:tc>
          <w:tcPr>
            <w:tcW w:w="2982" w:type="dxa"/>
          </w:tcPr>
          <w:p w14:paraId="62A97A8C" w14:textId="5442DDC7" w:rsidR="00A92CD2" w:rsidRDefault="00A92CD2" w:rsidP="00A92CD2">
            <w:pPr>
              <w:pBdr>
                <w:top w:val="nil"/>
                <w:left w:val="nil"/>
                <w:bottom w:val="nil"/>
                <w:right w:val="nil"/>
                <w:between w:val="nil"/>
              </w:pBdr>
              <w:spacing w:line="240" w:lineRule="auto"/>
              <w:ind w:firstLine="0"/>
              <w:jc w:val="left"/>
              <w:rPr>
                <w:rFonts w:ascii="Calibri" w:hAnsi="Calibri" w:cs="Calibri"/>
                <w:sz w:val="24"/>
                <w:szCs w:val="24"/>
              </w:rPr>
            </w:pPr>
            <w:r w:rsidRPr="0FFFC952">
              <w:rPr>
                <w:rFonts w:ascii="Calibri" w:hAnsi="Calibri" w:cs="Calibri"/>
                <w:sz w:val="24"/>
                <w:szCs w:val="24"/>
              </w:rPr>
              <w:t>Antenos siųstuvo galia</w:t>
            </w:r>
          </w:p>
        </w:tc>
        <w:tc>
          <w:tcPr>
            <w:tcW w:w="4814" w:type="dxa"/>
          </w:tcPr>
          <w:p w14:paraId="318E0068" w14:textId="17F3C411" w:rsidR="00A92CD2" w:rsidRDefault="00A92CD2" w:rsidP="00A92CD2">
            <w:pPr>
              <w:pBdr>
                <w:top w:val="nil"/>
                <w:left w:val="nil"/>
                <w:bottom w:val="nil"/>
                <w:right w:val="nil"/>
                <w:between w:val="nil"/>
              </w:pBdr>
              <w:spacing w:line="240" w:lineRule="auto"/>
              <w:ind w:firstLine="0"/>
              <w:rPr>
                <w:rFonts w:ascii="Calibri" w:hAnsi="Calibri" w:cs="Calibri"/>
                <w:color w:val="000000" w:themeColor="text1"/>
                <w:sz w:val="24"/>
                <w:szCs w:val="24"/>
                <w:highlight w:val="yellow"/>
              </w:rPr>
            </w:pPr>
            <w:r w:rsidRPr="0FFFC952">
              <w:rPr>
                <w:rFonts w:ascii="Calibri" w:hAnsi="Calibri" w:cs="Calibri"/>
                <w:color w:val="000000" w:themeColor="text1"/>
                <w:sz w:val="24"/>
                <w:szCs w:val="24"/>
              </w:rPr>
              <w:t>Atitinkanti ETSI spinduliavimo standartą</w:t>
            </w:r>
            <w:r w:rsidR="00A67E14">
              <w:rPr>
                <w:rFonts w:ascii="Calibri" w:hAnsi="Calibri" w:cs="Calibri"/>
                <w:color w:val="000000" w:themeColor="text1"/>
                <w:sz w:val="24"/>
                <w:szCs w:val="24"/>
              </w:rPr>
              <w:t>.</w:t>
            </w:r>
          </w:p>
        </w:tc>
        <w:tc>
          <w:tcPr>
            <w:tcW w:w="1707" w:type="dxa"/>
          </w:tcPr>
          <w:p w14:paraId="5514BBE3" w14:textId="6A663E63" w:rsidR="00A92CD2" w:rsidRPr="0FFFC952" w:rsidRDefault="00A92CD2" w:rsidP="00A92CD2">
            <w:pPr>
              <w:pBdr>
                <w:top w:val="nil"/>
                <w:left w:val="nil"/>
                <w:bottom w:val="nil"/>
                <w:right w:val="nil"/>
                <w:between w:val="nil"/>
              </w:pBdr>
              <w:spacing w:line="240" w:lineRule="auto"/>
              <w:ind w:firstLine="0"/>
              <w:jc w:val="center"/>
              <w:rPr>
                <w:rFonts w:ascii="Calibri" w:hAnsi="Calibri" w:cs="Calibri"/>
                <w:color w:val="000000" w:themeColor="text1"/>
                <w:sz w:val="24"/>
                <w:szCs w:val="24"/>
              </w:rPr>
            </w:pPr>
            <w:r>
              <w:rPr>
                <w:rFonts w:ascii="Calibri" w:hAnsi="Calibri" w:cs="Calibri"/>
                <w:color w:val="000000" w:themeColor="text1"/>
                <w:sz w:val="24"/>
                <w:szCs w:val="24"/>
              </w:rPr>
              <w:t>Taip</w:t>
            </w:r>
          </w:p>
        </w:tc>
      </w:tr>
      <w:tr w:rsidR="00A92CD2" w14:paraId="3644AB18" w14:textId="1778D6AC" w:rsidTr="00A92CD2">
        <w:trPr>
          <w:trHeight w:val="300"/>
        </w:trPr>
        <w:tc>
          <w:tcPr>
            <w:tcW w:w="704" w:type="dxa"/>
          </w:tcPr>
          <w:p w14:paraId="1F4E48B4" w14:textId="68CEF62C" w:rsidR="00A92CD2" w:rsidRDefault="00A92CD2" w:rsidP="00A92CD2">
            <w:pPr>
              <w:spacing w:line="240" w:lineRule="auto"/>
              <w:ind w:firstLine="0"/>
              <w:jc w:val="left"/>
              <w:rPr>
                <w:rFonts w:ascii="Calibri" w:eastAsia="Times New Roman" w:hAnsi="Calibri" w:cs="Calibri"/>
                <w:color w:val="000000" w:themeColor="text1"/>
                <w:sz w:val="24"/>
                <w:szCs w:val="24"/>
              </w:rPr>
            </w:pPr>
            <w:r w:rsidRPr="0FFFC952">
              <w:rPr>
                <w:rFonts w:ascii="Calibri" w:eastAsia="Times New Roman" w:hAnsi="Calibri" w:cs="Calibri"/>
                <w:color w:val="000000" w:themeColor="text1"/>
                <w:sz w:val="24"/>
                <w:szCs w:val="24"/>
              </w:rPr>
              <w:t>5.4.</w:t>
            </w:r>
          </w:p>
        </w:tc>
        <w:tc>
          <w:tcPr>
            <w:tcW w:w="2982" w:type="dxa"/>
          </w:tcPr>
          <w:p w14:paraId="06662769" w14:textId="1AA8AD0B" w:rsidR="00A92CD2" w:rsidRDefault="00A92CD2" w:rsidP="00A92CD2">
            <w:pPr>
              <w:pBdr>
                <w:top w:val="nil"/>
                <w:left w:val="nil"/>
                <w:bottom w:val="nil"/>
                <w:right w:val="nil"/>
                <w:between w:val="nil"/>
              </w:pBdr>
              <w:spacing w:line="240" w:lineRule="auto"/>
              <w:ind w:firstLine="0"/>
              <w:jc w:val="left"/>
              <w:rPr>
                <w:rFonts w:ascii="Calibri" w:hAnsi="Calibri" w:cs="Calibri"/>
                <w:sz w:val="24"/>
                <w:szCs w:val="24"/>
              </w:rPr>
            </w:pPr>
            <w:r w:rsidRPr="0FFFC952">
              <w:rPr>
                <w:rFonts w:ascii="Calibri" w:hAnsi="Calibri" w:cs="Calibri"/>
                <w:sz w:val="24"/>
                <w:szCs w:val="24"/>
              </w:rPr>
              <w:t>Rezoliucija ir gylis</w:t>
            </w:r>
          </w:p>
        </w:tc>
        <w:tc>
          <w:tcPr>
            <w:tcW w:w="4814" w:type="dxa"/>
          </w:tcPr>
          <w:p w14:paraId="6962E5E7" w14:textId="08223225" w:rsidR="00A92CD2" w:rsidRDefault="00A92CD2" w:rsidP="00A92CD2">
            <w:pPr>
              <w:pBdr>
                <w:top w:val="nil"/>
                <w:left w:val="nil"/>
                <w:bottom w:val="nil"/>
                <w:right w:val="nil"/>
                <w:between w:val="nil"/>
              </w:pBdr>
              <w:spacing w:line="240" w:lineRule="auto"/>
              <w:ind w:firstLine="0"/>
              <w:rPr>
                <w:rFonts w:ascii="Calibri" w:hAnsi="Calibri" w:cs="Calibri"/>
                <w:color w:val="000000" w:themeColor="text1"/>
                <w:sz w:val="24"/>
                <w:szCs w:val="24"/>
              </w:rPr>
            </w:pPr>
            <w:r w:rsidRPr="0FFFC952">
              <w:rPr>
                <w:rFonts w:ascii="Calibri" w:hAnsi="Calibri" w:cs="Calibri"/>
                <w:color w:val="000000" w:themeColor="text1"/>
                <w:sz w:val="24"/>
                <w:szCs w:val="24"/>
              </w:rPr>
              <w:t>Dirbant 200 MHz - 300 MHz centrinio dažnio intervale:</w:t>
            </w:r>
          </w:p>
          <w:p w14:paraId="177B3277" w14:textId="7DB56D5B" w:rsidR="00A92CD2" w:rsidRDefault="00A92CD2" w:rsidP="00A92CD2">
            <w:pPr>
              <w:pBdr>
                <w:top w:val="nil"/>
                <w:left w:val="nil"/>
                <w:bottom w:val="nil"/>
                <w:right w:val="nil"/>
                <w:between w:val="nil"/>
              </w:pBdr>
              <w:spacing w:line="240" w:lineRule="auto"/>
              <w:ind w:firstLine="0"/>
              <w:rPr>
                <w:rFonts w:ascii="Calibri" w:eastAsia="Times New Roman" w:hAnsi="Calibri" w:cs="Calibri"/>
                <w:color w:val="000000" w:themeColor="text1"/>
                <w:sz w:val="24"/>
                <w:szCs w:val="24"/>
              </w:rPr>
            </w:pPr>
            <w:r w:rsidRPr="0FFFC952">
              <w:rPr>
                <w:rFonts w:ascii="Calibri" w:hAnsi="Calibri" w:cs="Calibri"/>
                <w:color w:val="000000" w:themeColor="text1"/>
                <w:sz w:val="24"/>
                <w:szCs w:val="24"/>
              </w:rPr>
              <w:t>Ne mažesnis kaip 0,1 x 10 m</w:t>
            </w:r>
            <w:r w:rsidR="00A67E14">
              <w:rPr>
                <w:rFonts w:ascii="Calibri" w:hAnsi="Calibri" w:cs="Calibri"/>
                <w:color w:val="000000" w:themeColor="text1"/>
                <w:sz w:val="24"/>
                <w:szCs w:val="24"/>
              </w:rPr>
              <w:t>.</w:t>
            </w:r>
          </w:p>
          <w:p w14:paraId="05C694FB" w14:textId="43F73158" w:rsidR="00A92CD2" w:rsidRDefault="00A92CD2" w:rsidP="00A92CD2">
            <w:pPr>
              <w:pBdr>
                <w:top w:val="nil"/>
                <w:left w:val="nil"/>
                <w:bottom w:val="nil"/>
                <w:right w:val="nil"/>
                <w:between w:val="nil"/>
              </w:pBdr>
              <w:spacing w:line="240" w:lineRule="auto"/>
              <w:ind w:firstLine="0"/>
              <w:rPr>
                <w:rFonts w:ascii="Calibri" w:hAnsi="Calibri" w:cs="Calibri"/>
                <w:color w:val="000000" w:themeColor="text1"/>
                <w:sz w:val="24"/>
                <w:szCs w:val="24"/>
              </w:rPr>
            </w:pPr>
          </w:p>
          <w:p w14:paraId="0F26513C" w14:textId="5F3A097F" w:rsidR="00A92CD2" w:rsidRDefault="00A92CD2" w:rsidP="00A92CD2">
            <w:pPr>
              <w:pBdr>
                <w:top w:val="nil"/>
                <w:left w:val="nil"/>
                <w:bottom w:val="nil"/>
                <w:right w:val="nil"/>
                <w:between w:val="nil"/>
              </w:pBdr>
              <w:spacing w:line="240" w:lineRule="auto"/>
              <w:ind w:firstLine="0"/>
              <w:rPr>
                <w:rFonts w:ascii="Calibri" w:hAnsi="Calibri" w:cs="Calibri"/>
                <w:color w:val="000000" w:themeColor="text1"/>
                <w:sz w:val="24"/>
                <w:szCs w:val="24"/>
              </w:rPr>
            </w:pPr>
            <w:r w:rsidRPr="0FFFC952">
              <w:rPr>
                <w:rFonts w:ascii="Calibri" w:hAnsi="Calibri" w:cs="Calibri"/>
                <w:color w:val="000000" w:themeColor="text1"/>
                <w:sz w:val="24"/>
                <w:szCs w:val="24"/>
              </w:rPr>
              <w:t>Dirbant 400 MHz - 550 MHz centrinio dažnio intervale:</w:t>
            </w:r>
          </w:p>
          <w:p w14:paraId="087F8536" w14:textId="34312A34" w:rsidR="00A92CD2" w:rsidRDefault="00A92CD2" w:rsidP="00A92CD2">
            <w:pPr>
              <w:pBdr>
                <w:top w:val="nil"/>
                <w:left w:val="nil"/>
                <w:bottom w:val="nil"/>
                <w:right w:val="nil"/>
                <w:between w:val="nil"/>
              </w:pBdr>
              <w:spacing w:line="240" w:lineRule="auto"/>
              <w:ind w:firstLine="0"/>
              <w:rPr>
                <w:rFonts w:ascii="Calibri" w:hAnsi="Calibri" w:cs="Calibri"/>
                <w:color w:val="000000" w:themeColor="text1"/>
                <w:sz w:val="24"/>
                <w:szCs w:val="24"/>
              </w:rPr>
            </w:pPr>
            <w:r w:rsidRPr="0FFFC952">
              <w:rPr>
                <w:rFonts w:ascii="Calibri" w:hAnsi="Calibri" w:cs="Calibri"/>
                <w:color w:val="000000" w:themeColor="text1"/>
                <w:sz w:val="24"/>
                <w:szCs w:val="24"/>
              </w:rPr>
              <w:t>Ne mažesnis kaip 0,1 x 7 m</w:t>
            </w:r>
            <w:r w:rsidR="00A67E14">
              <w:rPr>
                <w:rFonts w:ascii="Calibri" w:hAnsi="Calibri" w:cs="Calibri"/>
                <w:color w:val="000000" w:themeColor="text1"/>
                <w:sz w:val="24"/>
                <w:szCs w:val="24"/>
              </w:rPr>
              <w:t>.</w:t>
            </w:r>
          </w:p>
          <w:p w14:paraId="5A0A01C7" w14:textId="143FEDF8" w:rsidR="00A92CD2" w:rsidRDefault="00A92CD2" w:rsidP="00A92CD2">
            <w:pPr>
              <w:pBdr>
                <w:top w:val="nil"/>
                <w:left w:val="nil"/>
                <w:bottom w:val="nil"/>
                <w:right w:val="nil"/>
                <w:between w:val="nil"/>
              </w:pBdr>
              <w:spacing w:line="240" w:lineRule="auto"/>
              <w:ind w:firstLine="0"/>
              <w:rPr>
                <w:rFonts w:ascii="Calibri" w:hAnsi="Calibri" w:cs="Calibri"/>
                <w:color w:val="000000" w:themeColor="text1"/>
                <w:sz w:val="24"/>
                <w:szCs w:val="24"/>
              </w:rPr>
            </w:pPr>
          </w:p>
          <w:p w14:paraId="5548A73A" w14:textId="2E5281D4" w:rsidR="00A92CD2" w:rsidRDefault="00A92CD2" w:rsidP="00A92CD2">
            <w:pPr>
              <w:pBdr>
                <w:top w:val="nil"/>
                <w:left w:val="nil"/>
                <w:bottom w:val="nil"/>
                <w:right w:val="nil"/>
                <w:between w:val="nil"/>
              </w:pBdr>
              <w:spacing w:line="240" w:lineRule="auto"/>
              <w:ind w:firstLine="0"/>
              <w:rPr>
                <w:rFonts w:ascii="Calibri" w:hAnsi="Calibri" w:cs="Calibri"/>
                <w:color w:val="000000" w:themeColor="text1"/>
                <w:sz w:val="24"/>
                <w:szCs w:val="24"/>
              </w:rPr>
            </w:pPr>
            <w:r w:rsidRPr="0FFFC952">
              <w:rPr>
                <w:rFonts w:ascii="Calibri" w:hAnsi="Calibri" w:cs="Calibri"/>
                <w:color w:val="000000" w:themeColor="text1"/>
                <w:sz w:val="24"/>
                <w:szCs w:val="24"/>
              </w:rPr>
              <w:lastRenderedPageBreak/>
              <w:t>Dirbant 800 MHz - 1000 MHz centrinio dažnio intervale:</w:t>
            </w:r>
          </w:p>
          <w:p w14:paraId="53530A88" w14:textId="5D2CE754" w:rsidR="00A92CD2" w:rsidRDefault="00A92CD2" w:rsidP="00A92CD2">
            <w:pPr>
              <w:pBdr>
                <w:top w:val="nil"/>
                <w:left w:val="nil"/>
                <w:bottom w:val="nil"/>
                <w:right w:val="nil"/>
                <w:between w:val="nil"/>
              </w:pBdr>
              <w:spacing w:line="240" w:lineRule="auto"/>
              <w:ind w:firstLine="0"/>
              <w:rPr>
                <w:rFonts w:ascii="Calibri" w:hAnsi="Calibri" w:cs="Calibri"/>
                <w:color w:val="000000" w:themeColor="text1"/>
                <w:sz w:val="24"/>
                <w:szCs w:val="24"/>
              </w:rPr>
            </w:pPr>
            <w:r w:rsidRPr="0FFFC952">
              <w:rPr>
                <w:rFonts w:ascii="Calibri" w:hAnsi="Calibri" w:cs="Calibri"/>
                <w:color w:val="000000" w:themeColor="text1"/>
                <w:sz w:val="24"/>
                <w:szCs w:val="24"/>
              </w:rPr>
              <w:t>Ne mažesnis kaip 0,05 x 3 m</w:t>
            </w:r>
            <w:r w:rsidR="00A67E14">
              <w:rPr>
                <w:rFonts w:ascii="Calibri" w:hAnsi="Calibri" w:cs="Calibri"/>
                <w:color w:val="000000" w:themeColor="text1"/>
                <w:sz w:val="24"/>
                <w:szCs w:val="24"/>
              </w:rPr>
              <w:t>.</w:t>
            </w:r>
          </w:p>
        </w:tc>
        <w:tc>
          <w:tcPr>
            <w:tcW w:w="1707" w:type="dxa"/>
          </w:tcPr>
          <w:p w14:paraId="11D04AD8" w14:textId="6F74478F" w:rsidR="00A92CD2" w:rsidRPr="0FFFC952" w:rsidRDefault="00A92CD2" w:rsidP="00A92CD2">
            <w:pPr>
              <w:pBdr>
                <w:top w:val="nil"/>
                <w:left w:val="nil"/>
                <w:bottom w:val="nil"/>
                <w:right w:val="nil"/>
                <w:between w:val="nil"/>
              </w:pBdr>
              <w:spacing w:line="240" w:lineRule="auto"/>
              <w:ind w:firstLine="0"/>
              <w:jc w:val="center"/>
              <w:rPr>
                <w:rFonts w:ascii="Calibri" w:hAnsi="Calibri" w:cs="Calibri"/>
                <w:color w:val="000000" w:themeColor="text1"/>
                <w:sz w:val="24"/>
                <w:szCs w:val="24"/>
              </w:rPr>
            </w:pPr>
            <w:r>
              <w:rPr>
                <w:rFonts w:ascii="Calibri" w:hAnsi="Calibri" w:cs="Calibri"/>
                <w:color w:val="000000" w:themeColor="text1"/>
                <w:sz w:val="24"/>
                <w:szCs w:val="24"/>
              </w:rPr>
              <w:lastRenderedPageBreak/>
              <w:t>Taip</w:t>
            </w:r>
          </w:p>
        </w:tc>
      </w:tr>
      <w:tr w:rsidR="00A92CD2" w14:paraId="4D20CF66" w14:textId="7ED40972" w:rsidTr="00A92CD2">
        <w:trPr>
          <w:trHeight w:val="300"/>
        </w:trPr>
        <w:tc>
          <w:tcPr>
            <w:tcW w:w="704" w:type="dxa"/>
          </w:tcPr>
          <w:p w14:paraId="18BFD0D2" w14:textId="43412A9E" w:rsidR="00A92CD2" w:rsidRDefault="00A92CD2" w:rsidP="00A92CD2">
            <w:pPr>
              <w:spacing w:line="240" w:lineRule="auto"/>
              <w:ind w:firstLine="0"/>
              <w:jc w:val="left"/>
              <w:rPr>
                <w:rFonts w:ascii="Calibri" w:eastAsia="Times New Roman" w:hAnsi="Calibri" w:cs="Calibri"/>
                <w:color w:val="000000" w:themeColor="text1"/>
                <w:sz w:val="24"/>
                <w:szCs w:val="24"/>
              </w:rPr>
            </w:pPr>
            <w:r w:rsidRPr="0FFFC952">
              <w:rPr>
                <w:rFonts w:ascii="Calibri" w:eastAsia="Times New Roman" w:hAnsi="Calibri" w:cs="Calibri"/>
                <w:color w:val="000000" w:themeColor="text1"/>
                <w:sz w:val="24"/>
                <w:szCs w:val="24"/>
              </w:rPr>
              <w:t>5.5.</w:t>
            </w:r>
          </w:p>
        </w:tc>
        <w:tc>
          <w:tcPr>
            <w:tcW w:w="2982" w:type="dxa"/>
          </w:tcPr>
          <w:p w14:paraId="015BA063" w14:textId="18DF6734" w:rsidR="00A92CD2" w:rsidRDefault="00A92CD2" w:rsidP="00A92CD2">
            <w:pPr>
              <w:pBdr>
                <w:top w:val="nil"/>
                <w:left w:val="nil"/>
                <w:bottom w:val="nil"/>
                <w:right w:val="nil"/>
                <w:between w:val="nil"/>
              </w:pBdr>
              <w:spacing w:line="240" w:lineRule="auto"/>
              <w:ind w:firstLine="0"/>
              <w:jc w:val="left"/>
              <w:rPr>
                <w:rFonts w:ascii="Calibri" w:hAnsi="Calibri" w:cs="Calibri"/>
                <w:sz w:val="24"/>
                <w:szCs w:val="24"/>
              </w:rPr>
            </w:pPr>
            <w:r w:rsidRPr="0FFFC952">
              <w:rPr>
                <w:rFonts w:ascii="Calibri" w:hAnsi="Calibri" w:cs="Calibri"/>
                <w:sz w:val="24"/>
                <w:szCs w:val="24"/>
              </w:rPr>
              <w:t>Montavimas ir paruošiamas darbui</w:t>
            </w:r>
          </w:p>
        </w:tc>
        <w:tc>
          <w:tcPr>
            <w:tcW w:w="4814" w:type="dxa"/>
          </w:tcPr>
          <w:p w14:paraId="00827ACA" w14:textId="1EB36493" w:rsidR="00A92CD2" w:rsidRDefault="00A92CD2" w:rsidP="00A92CD2">
            <w:pPr>
              <w:pBdr>
                <w:top w:val="nil"/>
                <w:left w:val="nil"/>
                <w:bottom w:val="nil"/>
                <w:right w:val="nil"/>
                <w:between w:val="nil"/>
              </w:pBdr>
              <w:spacing w:line="240" w:lineRule="auto"/>
              <w:ind w:firstLine="0"/>
              <w:rPr>
                <w:rFonts w:ascii="Calibri" w:hAnsi="Calibri" w:cs="Calibri"/>
                <w:color w:val="000000" w:themeColor="text1"/>
                <w:sz w:val="24"/>
                <w:szCs w:val="24"/>
              </w:rPr>
            </w:pPr>
            <w:r w:rsidRPr="0FFFC952">
              <w:rPr>
                <w:rFonts w:ascii="Calibri" w:hAnsi="Calibri" w:cs="Calibri"/>
                <w:color w:val="000000" w:themeColor="text1"/>
                <w:sz w:val="24"/>
                <w:szCs w:val="24"/>
              </w:rPr>
              <w:t xml:space="preserve">Turi būti galimybė prijungti anteną prie </w:t>
            </w:r>
            <w:proofErr w:type="spellStart"/>
            <w:r w:rsidRPr="0FFFC952">
              <w:rPr>
                <w:rFonts w:ascii="Calibri" w:hAnsi="Calibri" w:cs="Calibri"/>
                <w:color w:val="000000" w:themeColor="text1"/>
                <w:sz w:val="24"/>
                <w:szCs w:val="24"/>
              </w:rPr>
              <w:t>georadaro</w:t>
            </w:r>
            <w:proofErr w:type="spellEnd"/>
            <w:r w:rsidRPr="0FFFC952">
              <w:rPr>
                <w:rFonts w:ascii="Calibri" w:hAnsi="Calibri" w:cs="Calibri"/>
                <w:color w:val="000000" w:themeColor="text1"/>
                <w:sz w:val="24"/>
                <w:szCs w:val="24"/>
              </w:rPr>
              <w:t xml:space="preserve"> valdymo modulio arba ji turi būti jau integruota į bendrą </w:t>
            </w:r>
            <w:proofErr w:type="spellStart"/>
            <w:r w:rsidRPr="0FFFC952">
              <w:rPr>
                <w:rFonts w:ascii="Calibri" w:hAnsi="Calibri" w:cs="Calibri"/>
                <w:color w:val="000000" w:themeColor="text1"/>
                <w:sz w:val="24"/>
                <w:szCs w:val="24"/>
              </w:rPr>
              <w:t>Georadaro</w:t>
            </w:r>
            <w:proofErr w:type="spellEnd"/>
            <w:r w:rsidRPr="0FFFC952">
              <w:rPr>
                <w:rFonts w:ascii="Calibri" w:hAnsi="Calibri" w:cs="Calibri"/>
                <w:color w:val="000000" w:themeColor="text1"/>
                <w:sz w:val="24"/>
                <w:szCs w:val="24"/>
              </w:rPr>
              <w:t xml:space="preserve"> sistemą</w:t>
            </w:r>
            <w:r w:rsidR="00A67E14">
              <w:rPr>
                <w:rFonts w:ascii="Calibri" w:hAnsi="Calibri" w:cs="Calibri"/>
                <w:color w:val="000000" w:themeColor="text1"/>
                <w:sz w:val="24"/>
                <w:szCs w:val="24"/>
              </w:rPr>
              <w:t>.</w:t>
            </w:r>
          </w:p>
        </w:tc>
        <w:tc>
          <w:tcPr>
            <w:tcW w:w="1707" w:type="dxa"/>
          </w:tcPr>
          <w:p w14:paraId="277B5779" w14:textId="5AEA32DB" w:rsidR="00A92CD2" w:rsidRPr="0FFFC952" w:rsidRDefault="00A92CD2" w:rsidP="00A92CD2">
            <w:pPr>
              <w:pBdr>
                <w:top w:val="nil"/>
                <w:left w:val="nil"/>
                <w:bottom w:val="nil"/>
                <w:right w:val="nil"/>
                <w:between w:val="nil"/>
              </w:pBdr>
              <w:spacing w:line="240" w:lineRule="auto"/>
              <w:ind w:firstLine="0"/>
              <w:jc w:val="center"/>
              <w:rPr>
                <w:rFonts w:ascii="Calibri" w:hAnsi="Calibri" w:cs="Calibri"/>
                <w:color w:val="000000" w:themeColor="text1"/>
                <w:sz w:val="24"/>
                <w:szCs w:val="24"/>
              </w:rPr>
            </w:pPr>
            <w:r>
              <w:rPr>
                <w:rFonts w:ascii="Calibri" w:hAnsi="Calibri" w:cs="Calibri"/>
                <w:color w:val="000000" w:themeColor="text1"/>
                <w:sz w:val="24"/>
                <w:szCs w:val="24"/>
              </w:rPr>
              <w:t>Taip</w:t>
            </w:r>
          </w:p>
        </w:tc>
      </w:tr>
      <w:tr w:rsidR="00A92CD2" w:rsidRPr="00827473" w14:paraId="5AED02F4" w14:textId="41D77694" w:rsidTr="00E84DCB">
        <w:trPr>
          <w:trHeight w:val="20"/>
        </w:trPr>
        <w:tc>
          <w:tcPr>
            <w:tcW w:w="704" w:type="dxa"/>
            <w:shd w:val="clear" w:color="auto" w:fill="BFBFBF" w:themeFill="background1" w:themeFillShade="BF"/>
          </w:tcPr>
          <w:p w14:paraId="3BAB0D4F" w14:textId="5724418D" w:rsidR="00A92CD2" w:rsidRPr="00827473" w:rsidRDefault="00A92CD2" w:rsidP="0FFFC952">
            <w:pPr>
              <w:pBdr>
                <w:top w:val="nil"/>
                <w:left w:val="nil"/>
                <w:bottom w:val="nil"/>
                <w:right w:val="nil"/>
                <w:between w:val="nil"/>
              </w:pBdr>
              <w:spacing w:line="240" w:lineRule="auto"/>
              <w:ind w:left="30" w:firstLine="0"/>
              <w:jc w:val="left"/>
              <w:rPr>
                <w:rFonts w:ascii="Calibri" w:eastAsia="Times New Roman" w:hAnsi="Calibri" w:cs="Calibri"/>
                <w:color w:val="000000"/>
                <w:sz w:val="24"/>
                <w:szCs w:val="24"/>
              </w:rPr>
            </w:pPr>
            <w:r w:rsidRPr="0FFFC952">
              <w:rPr>
                <w:rFonts w:ascii="Calibri" w:eastAsia="Times New Roman" w:hAnsi="Calibri" w:cs="Calibri"/>
                <w:color w:val="000000" w:themeColor="text1"/>
                <w:sz w:val="24"/>
                <w:szCs w:val="24"/>
              </w:rPr>
              <w:t>6</w:t>
            </w:r>
          </w:p>
        </w:tc>
        <w:tc>
          <w:tcPr>
            <w:tcW w:w="9503" w:type="dxa"/>
            <w:gridSpan w:val="3"/>
            <w:shd w:val="clear" w:color="auto" w:fill="BFBFBF" w:themeFill="background1" w:themeFillShade="BF"/>
            <w:vAlign w:val="center"/>
          </w:tcPr>
          <w:p w14:paraId="01ECD965" w14:textId="1A87839E" w:rsidR="00A92CD2" w:rsidRPr="0FFFC952" w:rsidRDefault="00A92CD2" w:rsidP="0FFFC952">
            <w:pPr>
              <w:pBdr>
                <w:top w:val="nil"/>
                <w:left w:val="nil"/>
                <w:bottom w:val="nil"/>
                <w:right w:val="nil"/>
                <w:between w:val="nil"/>
              </w:pBdr>
              <w:spacing w:line="240" w:lineRule="auto"/>
              <w:ind w:firstLine="0"/>
              <w:jc w:val="left"/>
              <w:rPr>
                <w:rFonts w:ascii="Calibri" w:hAnsi="Calibri" w:cs="Calibri"/>
                <w:color w:val="000000" w:themeColor="text1"/>
                <w:sz w:val="24"/>
                <w:szCs w:val="24"/>
              </w:rPr>
            </w:pPr>
            <w:proofErr w:type="spellStart"/>
            <w:r w:rsidRPr="0FFFC952">
              <w:rPr>
                <w:rFonts w:ascii="Calibri" w:hAnsi="Calibri" w:cs="Calibri"/>
                <w:color w:val="000000" w:themeColor="text1"/>
                <w:sz w:val="24"/>
                <w:szCs w:val="24"/>
              </w:rPr>
              <w:t>Odometro</w:t>
            </w:r>
            <w:proofErr w:type="spellEnd"/>
            <w:r w:rsidRPr="0FFFC952">
              <w:rPr>
                <w:rFonts w:ascii="Calibri" w:hAnsi="Calibri" w:cs="Calibri"/>
                <w:color w:val="000000" w:themeColor="text1"/>
                <w:sz w:val="24"/>
                <w:szCs w:val="24"/>
              </w:rPr>
              <w:t xml:space="preserve"> ratas:</w:t>
            </w:r>
          </w:p>
        </w:tc>
      </w:tr>
      <w:tr w:rsidR="000E6627" w:rsidRPr="00827473" w14:paraId="348B4BE8" w14:textId="765CB20F" w:rsidTr="00A92CD2">
        <w:trPr>
          <w:trHeight w:val="20"/>
        </w:trPr>
        <w:tc>
          <w:tcPr>
            <w:tcW w:w="704" w:type="dxa"/>
          </w:tcPr>
          <w:p w14:paraId="529970A8" w14:textId="26845177" w:rsidR="000E6627" w:rsidRPr="00827473" w:rsidRDefault="000E6627" w:rsidP="0FFFC952">
            <w:pPr>
              <w:pBdr>
                <w:top w:val="nil"/>
                <w:left w:val="nil"/>
                <w:bottom w:val="nil"/>
                <w:right w:val="nil"/>
                <w:between w:val="nil"/>
              </w:pBdr>
              <w:spacing w:line="240" w:lineRule="auto"/>
              <w:ind w:left="30" w:firstLine="0"/>
              <w:jc w:val="left"/>
              <w:rPr>
                <w:rFonts w:ascii="Calibri" w:eastAsia="Times New Roman" w:hAnsi="Calibri" w:cs="Calibri"/>
                <w:color w:val="000000"/>
                <w:sz w:val="24"/>
                <w:szCs w:val="24"/>
              </w:rPr>
            </w:pPr>
            <w:r w:rsidRPr="0FFFC952">
              <w:rPr>
                <w:rFonts w:ascii="Calibri" w:eastAsia="Times New Roman" w:hAnsi="Calibri" w:cs="Calibri"/>
                <w:color w:val="000000" w:themeColor="text1"/>
                <w:sz w:val="24"/>
                <w:szCs w:val="24"/>
              </w:rPr>
              <w:t>6.1.</w:t>
            </w:r>
          </w:p>
        </w:tc>
        <w:tc>
          <w:tcPr>
            <w:tcW w:w="2982" w:type="dxa"/>
            <w:vAlign w:val="center"/>
          </w:tcPr>
          <w:p w14:paraId="6383C28F" w14:textId="74565A9A" w:rsidR="000E6627" w:rsidRPr="00827473" w:rsidRDefault="000E6627" w:rsidP="0FFFC952">
            <w:pPr>
              <w:pBdr>
                <w:top w:val="nil"/>
                <w:left w:val="nil"/>
                <w:bottom w:val="nil"/>
                <w:right w:val="nil"/>
                <w:between w:val="nil"/>
              </w:pBdr>
              <w:spacing w:line="240" w:lineRule="auto"/>
              <w:ind w:firstLine="0"/>
              <w:jc w:val="left"/>
              <w:rPr>
                <w:rFonts w:ascii="Calibri" w:hAnsi="Calibri" w:cs="Calibri"/>
                <w:sz w:val="24"/>
                <w:szCs w:val="24"/>
              </w:rPr>
            </w:pPr>
            <w:r w:rsidRPr="0FFFC952">
              <w:rPr>
                <w:rFonts w:ascii="Calibri" w:hAnsi="Calibri" w:cs="Calibri"/>
                <w:sz w:val="24"/>
                <w:szCs w:val="24"/>
              </w:rPr>
              <w:t>Funkcijos</w:t>
            </w:r>
          </w:p>
        </w:tc>
        <w:tc>
          <w:tcPr>
            <w:tcW w:w="4814" w:type="dxa"/>
          </w:tcPr>
          <w:p w14:paraId="50CBC682" w14:textId="632613D2" w:rsidR="000E6627" w:rsidRPr="00827473" w:rsidRDefault="000E6627" w:rsidP="0FFFC952">
            <w:pPr>
              <w:pBdr>
                <w:top w:val="nil"/>
                <w:left w:val="nil"/>
                <w:bottom w:val="nil"/>
                <w:right w:val="nil"/>
                <w:between w:val="nil"/>
              </w:pBdr>
              <w:spacing w:line="240" w:lineRule="auto"/>
              <w:ind w:firstLine="0"/>
              <w:jc w:val="left"/>
              <w:rPr>
                <w:rFonts w:ascii="Calibri" w:hAnsi="Calibri" w:cs="Calibri"/>
                <w:color w:val="000000" w:themeColor="text1"/>
                <w:sz w:val="24"/>
                <w:szCs w:val="24"/>
              </w:rPr>
            </w:pPr>
            <w:r w:rsidRPr="00827473">
              <w:rPr>
                <w:rFonts w:ascii="Calibri" w:hAnsi="Calibri" w:cs="Calibri"/>
                <w:color w:val="000000" w:themeColor="text1"/>
                <w:sz w:val="24"/>
                <w:szCs w:val="24"/>
                <w:shd w:val="clear" w:color="auto" w:fill="FFFFFF"/>
              </w:rPr>
              <w:t>Turi būti skirtas matuoti atstumą</w:t>
            </w:r>
            <w:r w:rsidR="00A67E14">
              <w:rPr>
                <w:rFonts w:ascii="Calibri" w:hAnsi="Calibri" w:cs="Calibri"/>
                <w:color w:val="000000" w:themeColor="text1"/>
                <w:sz w:val="24"/>
                <w:szCs w:val="24"/>
                <w:shd w:val="clear" w:color="auto" w:fill="FFFFFF"/>
              </w:rPr>
              <w:t>.</w:t>
            </w:r>
          </w:p>
        </w:tc>
        <w:tc>
          <w:tcPr>
            <w:tcW w:w="1707" w:type="dxa"/>
          </w:tcPr>
          <w:p w14:paraId="5D27D665" w14:textId="5BEE588C" w:rsidR="000E6627" w:rsidRPr="00827473" w:rsidRDefault="00A92CD2" w:rsidP="00A92CD2">
            <w:pPr>
              <w:pBdr>
                <w:top w:val="nil"/>
                <w:left w:val="nil"/>
                <w:bottom w:val="nil"/>
                <w:right w:val="nil"/>
                <w:between w:val="nil"/>
              </w:pBdr>
              <w:spacing w:line="240" w:lineRule="auto"/>
              <w:ind w:firstLine="0"/>
              <w:jc w:val="center"/>
              <w:rPr>
                <w:rFonts w:ascii="Calibri" w:hAnsi="Calibri" w:cs="Calibri"/>
                <w:color w:val="000000" w:themeColor="text1"/>
                <w:sz w:val="24"/>
                <w:szCs w:val="24"/>
                <w:shd w:val="clear" w:color="auto" w:fill="FFFFFF"/>
              </w:rPr>
            </w:pPr>
            <w:r>
              <w:rPr>
                <w:rFonts w:ascii="Calibri" w:hAnsi="Calibri" w:cs="Calibri"/>
                <w:color w:val="000000" w:themeColor="text1"/>
                <w:sz w:val="24"/>
                <w:szCs w:val="24"/>
              </w:rPr>
              <w:t>Taip</w:t>
            </w:r>
          </w:p>
        </w:tc>
      </w:tr>
      <w:tr w:rsidR="000E6627" w:rsidRPr="00827473" w14:paraId="2B9AC2CC" w14:textId="5C58D5A7" w:rsidTr="00A92CD2">
        <w:trPr>
          <w:trHeight w:val="20"/>
        </w:trPr>
        <w:tc>
          <w:tcPr>
            <w:tcW w:w="704" w:type="dxa"/>
          </w:tcPr>
          <w:p w14:paraId="31AF8F3A" w14:textId="39F48E84" w:rsidR="000E6627" w:rsidRPr="00827473" w:rsidRDefault="000E6627" w:rsidP="0FFFC952">
            <w:pPr>
              <w:pBdr>
                <w:top w:val="nil"/>
                <w:left w:val="nil"/>
                <w:bottom w:val="nil"/>
                <w:right w:val="nil"/>
                <w:between w:val="nil"/>
              </w:pBdr>
              <w:spacing w:line="240" w:lineRule="auto"/>
              <w:ind w:left="30" w:firstLine="0"/>
              <w:jc w:val="left"/>
              <w:rPr>
                <w:rFonts w:ascii="Calibri" w:eastAsia="Times New Roman" w:hAnsi="Calibri" w:cs="Calibri"/>
                <w:color w:val="000000"/>
                <w:sz w:val="24"/>
                <w:szCs w:val="24"/>
              </w:rPr>
            </w:pPr>
            <w:r w:rsidRPr="0FFFC952">
              <w:rPr>
                <w:rFonts w:ascii="Calibri" w:eastAsia="Times New Roman" w:hAnsi="Calibri" w:cs="Calibri"/>
                <w:color w:val="000000" w:themeColor="text1"/>
                <w:sz w:val="24"/>
                <w:szCs w:val="24"/>
              </w:rPr>
              <w:t>6.2.</w:t>
            </w:r>
          </w:p>
        </w:tc>
        <w:tc>
          <w:tcPr>
            <w:tcW w:w="2982" w:type="dxa"/>
          </w:tcPr>
          <w:p w14:paraId="371673A5" w14:textId="6DEC8D2C" w:rsidR="000E6627" w:rsidRPr="008C4723" w:rsidRDefault="000E6627" w:rsidP="0FFFC952">
            <w:pPr>
              <w:pBdr>
                <w:top w:val="nil"/>
                <w:left w:val="nil"/>
                <w:bottom w:val="nil"/>
                <w:right w:val="nil"/>
                <w:between w:val="nil"/>
              </w:pBdr>
              <w:spacing w:line="240" w:lineRule="auto"/>
              <w:ind w:firstLine="0"/>
              <w:jc w:val="left"/>
              <w:rPr>
                <w:rFonts w:ascii="Calibri" w:hAnsi="Calibri" w:cs="Calibri"/>
                <w:sz w:val="24"/>
                <w:szCs w:val="24"/>
              </w:rPr>
            </w:pPr>
            <w:r w:rsidRPr="008C4723">
              <w:rPr>
                <w:rFonts w:ascii="Calibri" w:hAnsi="Calibri" w:cs="Calibri"/>
                <w:sz w:val="24"/>
                <w:szCs w:val="24"/>
              </w:rPr>
              <w:t>Montavimas ir paruošiamas darbui</w:t>
            </w:r>
          </w:p>
        </w:tc>
        <w:tc>
          <w:tcPr>
            <w:tcW w:w="4814" w:type="dxa"/>
          </w:tcPr>
          <w:p w14:paraId="735F5708" w14:textId="73649F65" w:rsidR="000E6627" w:rsidRPr="008C4723" w:rsidRDefault="000E6627" w:rsidP="00BE1A39">
            <w:pPr>
              <w:pBdr>
                <w:top w:val="nil"/>
                <w:left w:val="nil"/>
                <w:bottom w:val="nil"/>
                <w:right w:val="nil"/>
                <w:between w:val="nil"/>
              </w:pBdr>
              <w:spacing w:line="240" w:lineRule="auto"/>
              <w:ind w:firstLine="0"/>
              <w:rPr>
                <w:rFonts w:ascii="Calibri" w:hAnsi="Calibri" w:cs="Calibri"/>
                <w:color w:val="000000" w:themeColor="text1"/>
                <w:sz w:val="24"/>
                <w:szCs w:val="24"/>
              </w:rPr>
            </w:pPr>
            <w:r w:rsidRPr="008C4723">
              <w:rPr>
                <w:rFonts w:ascii="Calibri" w:hAnsi="Calibri" w:cs="Calibri"/>
                <w:color w:val="000000" w:themeColor="text1"/>
                <w:sz w:val="24"/>
                <w:szCs w:val="24"/>
                <w:shd w:val="clear" w:color="auto" w:fill="FFFFFF"/>
              </w:rPr>
              <w:t xml:space="preserve">Turi būti galimybė prijungti prie </w:t>
            </w:r>
            <w:proofErr w:type="spellStart"/>
            <w:r w:rsidR="00A67E14">
              <w:rPr>
                <w:rFonts w:ascii="Calibri" w:hAnsi="Calibri" w:cs="Calibri"/>
                <w:color w:val="000000" w:themeColor="text1"/>
                <w:sz w:val="24"/>
                <w:szCs w:val="24"/>
                <w:shd w:val="clear" w:color="auto" w:fill="FFFFFF"/>
              </w:rPr>
              <w:t>G</w:t>
            </w:r>
            <w:r w:rsidRPr="008C4723">
              <w:rPr>
                <w:rFonts w:ascii="Calibri" w:hAnsi="Calibri" w:cs="Calibri"/>
                <w:color w:val="000000" w:themeColor="text1"/>
                <w:sz w:val="24"/>
                <w:szCs w:val="24"/>
                <w:shd w:val="clear" w:color="auto" w:fill="FFFFFF"/>
              </w:rPr>
              <w:t>eoradaro</w:t>
            </w:r>
            <w:proofErr w:type="spellEnd"/>
            <w:r w:rsidRPr="008C4723">
              <w:rPr>
                <w:rFonts w:ascii="Calibri" w:hAnsi="Calibri" w:cs="Calibri"/>
                <w:color w:val="000000" w:themeColor="text1"/>
                <w:sz w:val="24"/>
                <w:szCs w:val="24"/>
                <w:shd w:val="clear" w:color="auto" w:fill="FFFFFF"/>
              </w:rPr>
              <w:t xml:space="preserve"> valdymo modulio arba jis turi būti jau integruotas į bendrą </w:t>
            </w:r>
            <w:r w:rsidRPr="008C4723">
              <w:rPr>
                <w:rFonts w:ascii="Calibri" w:hAnsi="Calibri" w:cs="Calibri"/>
                <w:color w:val="000000" w:themeColor="text1"/>
                <w:sz w:val="24"/>
                <w:szCs w:val="24"/>
              </w:rPr>
              <w:t xml:space="preserve">modelį. </w:t>
            </w:r>
          </w:p>
        </w:tc>
        <w:tc>
          <w:tcPr>
            <w:tcW w:w="1707" w:type="dxa"/>
          </w:tcPr>
          <w:p w14:paraId="57095643" w14:textId="61C7EA38" w:rsidR="000E6627" w:rsidRPr="008C4723" w:rsidRDefault="00A92CD2" w:rsidP="00A92CD2">
            <w:pPr>
              <w:pBdr>
                <w:top w:val="nil"/>
                <w:left w:val="nil"/>
                <w:bottom w:val="nil"/>
                <w:right w:val="nil"/>
                <w:between w:val="nil"/>
              </w:pBdr>
              <w:spacing w:line="240" w:lineRule="auto"/>
              <w:ind w:firstLine="0"/>
              <w:jc w:val="center"/>
              <w:rPr>
                <w:rFonts w:ascii="Calibri" w:hAnsi="Calibri" w:cs="Calibri"/>
                <w:color w:val="000000" w:themeColor="text1"/>
                <w:sz w:val="24"/>
                <w:szCs w:val="24"/>
                <w:shd w:val="clear" w:color="auto" w:fill="FFFFFF"/>
              </w:rPr>
            </w:pPr>
            <w:r>
              <w:rPr>
                <w:rFonts w:ascii="Calibri" w:hAnsi="Calibri" w:cs="Calibri"/>
                <w:color w:val="000000" w:themeColor="text1"/>
                <w:sz w:val="24"/>
                <w:szCs w:val="24"/>
              </w:rPr>
              <w:t>Taip</w:t>
            </w:r>
          </w:p>
        </w:tc>
      </w:tr>
      <w:tr w:rsidR="00A92CD2" w:rsidRPr="00827473" w14:paraId="5540805D" w14:textId="1C3F2614" w:rsidTr="00CA269E">
        <w:trPr>
          <w:trHeight w:val="435"/>
        </w:trPr>
        <w:tc>
          <w:tcPr>
            <w:tcW w:w="704" w:type="dxa"/>
            <w:shd w:val="clear" w:color="auto" w:fill="C9C9C9" w:themeFill="accent3" w:themeFillTint="99"/>
          </w:tcPr>
          <w:p w14:paraId="707CC1BA" w14:textId="3B8085F3" w:rsidR="00A92CD2" w:rsidRPr="00920757" w:rsidRDefault="00A92CD2" w:rsidP="0FFFC952">
            <w:pPr>
              <w:pBdr>
                <w:top w:val="nil"/>
                <w:left w:val="nil"/>
                <w:bottom w:val="nil"/>
                <w:right w:val="nil"/>
                <w:between w:val="nil"/>
              </w:pBdr>
              <w:spacing w:line="240" w:lineRule="auto"/>
              <w:ind w:left="30" w:firstLine="0"/>
              <w:jc w:val="left"/>
              <w:rPr>
                <w:rFonts w:ascii="Calibri" w:eastAsia="Times New Roman" w:hAnsi="Calibri" w:cs="Calibri"/>
                <w:color w:val="000000"/>
                <w:sz w:val="24"/>
                <w:szCs w:val="24"/>
              </w:rPr>
            </w:pPr>
            <w:r w:rsidRPr="0FFFC952">
              <w:rPr>
                <w:rFonts w:ascii="Calibri" w:eastAsia="Times New Roman" w:hAnsi="Calibri" w:cs="Calibri"/>
                <w:color w:val="000000" w:themeColor="text1"/>
                <w:sz w:val="24"/>
                <w:szCs w:val="24"/>
              </w:rPr>
              <w:t>7</w:t>
            </w:r>
          </w:p>
        </w:tc>
        <w:tc>
          <w:tcPr>
            <w:tcW w:w="9503" w:type="dxa"/>
            <w:gridSpan w:val="3"/>
            <w:shd w:val="clear" w:color="auto" w:fill="C9C9C9" w:themeFill="accent3" w:themeFillTint="99"/>
          </w:tcPr>
          <w:p w14:paraId="3DA489A9" w14:textId="30F36081" w:rsidR="00A92CD2" w:rsidRPr="008C4723" w:rsidRDefault="00A92CD2" w:rsidP="72B13BE8">
            <w:pPr>
              <w:pBdr>
                <w:top w:val="nil"/>
                <w:left w:val="nil"/>
                <w:bottom w:val="nil"/>
                <w:right w:val="nil"/>
                <w:between w:val="nil"/>
              </w:pBdr>
              <w:spacing w:line="240" w:lineRule="auto"/>
              <w:ind w:firstLine="0"/>
              <w:jc w:val="left"/>
              <w:rPr>
                <w:rFonts w:ascii="Calibri" w:eastAsia="Times New Roman" w:hAnsi="Calibri" w:cs="Calibri"/>
                <w:color w:val="000000" w:themeColor="text1"/>
                <w:sz w:val="24"/>
                <w:szCs w:val="24"/>
              </w:rPr>
            </w:pPr>
            <w:r w:rsidRPr="008C4723">
              <w:rPr>
                <w:rFonts w:ascii="Calibri" w:eastAsia="Times New Roman" w:hAnsi="Calibri" w:cs="Calibri"/>
                <w:color w:val="000000" w:themeColor="text1"/>
                <w:sz w:val="24"/>
                <w:szCs w:val="24"/>
              </w:rPr>
              <w:t>Konstrukcija:</w:t>
            </w:r>
          </w:p>
        </w:tc>
      </w:tr>
      <w:tr w:rsidR="000E6627" w:rsidRPr="00827473" w14:paraId="15277B42" w14:textId="6C41DB4E" w:rsidTr="00A92CD2">
        <w:trPr>
          <w:trHeight w:val="20"/>
        </w:trPr>
        <w:tc>
          <w:tcPr>
            <w:tcW w:w="704" w:type="dxa"/>
          </w:tcPr>
          <w:p w14:paraId="0718504B" w14:textId="6A3DF6C6" w:rsidR="000E6627" w:rsidRPr="00920757" w:rsidRDefault="000E6627" w:rsidP="0FFFC952">
            <w:pPr>
              <w:pBdr>
                <w:top w:val="nil"/>
                <w:left w:val="nil"/>
                <w:bottom w:val="nil"/>
                <w:right w:val="nil"/>
                <w:between w:val="nil"/>
              </w:pBdr>
              <w:spacing w:line="240" w:lineRule="auto"/>
              <w:ind w:left="30" w:firstLine="0"/>
              <w:jc w:val="left"/>
              <w:rPr>
                <w:rFonts w:ascii="Calibri" w:eastAsia="Times New Roman" w:hAnsi="Calibri" w:cs="Calibri"/>
                <w:color w:val="000000"/>
                <w:sz w:val="24"/>
                <w:szCs w:val="24"/>
              </w:rPr>
            </w:pPr>
            <w:r w:rsidRPr="0FFFC952">
              <w:rPr>
                <w:rFonts w:ascii="Calibri" w:eastAsia="Times New Roman" w:hAnsi="Calibri" w:cs="Calibri"/>
                <w:color w:val="000000" w:themeColor="text1"/>
                <w:sz w:val="24"/>
                <w:szCs w:val="24"/>
              </w:rPr>
              <w:t>7.1.</w:t>
            </w:r>
          </w:p>
        </w:tc>
        <w:tc>
          <w:tcPr>
            <w:tcW w:w="2982" w:type="dxa"/>
          </w:tcPr>
          <w:p w14:paraId="4ACD061E" w14:textId="4FD22CD5" w:rsidR="000E6627" w:rsidRPr="008C4723" w:rsidRDefault="000E6627" w:rsidP="0FFFC952">
            <w:pPr>
              <w:pBdr>
                <w:top w:val="nil"/>
                <w:left w:val="nil"/>
                <w:bottom w:val="nil"/>
                <w:right w:val="nil"/>
                <w:between w:val="nil"/>
              </w:pBdr>
              <w:spacing w:line="240" w:lineRule="auto"/>
              <w:ind w:firstLine="0"/>
              <w:jc w:val="left"/>
              <w:rPr>
                <w:rFonts w:ascii="Calibri" w:hAnsi="Calibri" w:cs="Calibri"/>
                <w:sz w:val="24"/>
                <w:szCs w:val="24"/>
              </w:rPr>
            </w:pPr>
            <w:proofErr w:type="spellStart"/>
            <w:r w:rsidRPr="008C4723">
              <w:rPr>
                <w:rFonts w:ascii="Calibri" w:hAnsi="Calibri" w:cs="Calibri"/>
                <w:sz w:val="24"/>
                <w:szCs w:val="24"/>
              </w:rPr>
              <w:t>Georadaro</w:t>
            </w:r>
            <w:proofErr w:type="spellEnd"/>
            <w:r w:rsidRPr="008C4723">
              <w:rPr>
                <w:rFonts w:ascii="Calibri" w:hAnsi="Calibri" w:cs="Calibri"/>
                <w:sz w:val="24"/>
                <w:szCs w:val="24"/>
              </w:rPr>
              <w:t xml:space="preserve"> konstrukcijos tipas</w:t>
            </w:r>
          </w:p>
        </w:tc>
        <w:tc>
          <w:tcPr>
            <w:tcW w:w="4814" w:type="dxa"/>
          </w:tcPr>
          <w:p w14:paraId="36708191" w14:textId="46D356E0" w:rsidR="000E6627" w:rsidRPr="008C4723" w:rsidRDefault="000E6627" w:rsidP="00BE1A39">
            <w:pPr>
              <w:pBdr>
                <w:top w:val="nil"/>
                <w:left w:val="nil"/>
                <w:bottom w:val="nil"/>
                <w:right w:val="nil"/>
                <w:between w:val="nil"/>
              </w:pBdr>
              <w:spacing w:line="240" w:lineRule="auto"/>
              <w:ind w:firstLine="0"/>
              <w:rPr>
                <w:rFonts w:ascii="Calibri" w:hAnsi="Calibri" w:cs="Calibri"/>
                <w:color w:val="000000" w:themeColor="text1"/>
                <w:sz w:val="24"/>
                <w:szCs w:val="24"/>
                <w:shd w:val="clear" w:color="auto" w:fill="FFFFFF"/>
              </w:rPr>
            </w:pPr>
            <w:r w:rsidRPr="008C4723">
              <w:rPr>
                <w:rFonts w:ascii="Calibri" w:hAnsi="Calibri" w:cs="Calibri"/>
                <w:sz w:val="24"/>
                <w:szCs w:val="24"/>
              </w:rPr>
              <w:t>Stumiamas vežimėlis su ratukais</w:t>
            </w:r>
            <w:r w:rsidR="00A67E14">
              <w:rPr>
                <w:rFonts w:ascii="Calibri" w:hAnsi="Calibri" w:cs="Calibri"/>
                <w:sz w:val="24"/>
                <w:szCs w:val="24"/>
              </w:rPr>
              <w:t>.</w:t>
            </w:r>
          </w:p>
        </w:tc>
        <w:tc>
          <w:tcPr>
            <w:tcW w:w="1707" w:type="dxa"/>
          </w:tcPr>
          <w:p w14:paraId="3587210B" w14:textId="14A402A7" w:rsidR="000E6627" w:rsidRPr="008C4723" w:rsidRDefault="00A92CD2" w:rsidP="00A92CD2">
            <w:pPr>
              <w:pBdr>
                <w:top w:val="nil"/>
                <w:left w:val="nil"/>
                <w:bottom w:val="nil"/>
                <w:right w:val="nil"/>
                <w:between w:val="nil"/>
              </w:pBdr>
              <w:spacing w:line="240" w:lineRule="auto"/>
              <w:ind w:firstLine="0"/>
              <w:jc w:val="center"/>
              <w:rPr>
                <w:rFonts w:ascii="Calibri" w:hAnsi="Calibri" w:cs="Calibri"/>
                <w:sz w:val="24"/>
                <w:szCs w:val="24"/>
              </w:rPr>
            </w:pPr>
            <w:r>
              <w:rPr>
                <w:rFonts w:ascii="Calibri" w:hAnsi="Calibri" w:cs="Calibri"/>
                <w:color w:val="000000" w:themeColor="text1"/>
                <w:sz w:val="24"/>
                <w:szCs w:val="24"/>
              </w:rPr>
              <w:t>Taip</w:t>
            </w:r>
          </w:p>
        </w:tc>
      </w:tr>
      <w:tr w:rsidR="000E6627" w:rsidRPr="00827473" w14:paraId="54AF21E8" w14:textId="1C0B7771" w:rsidTr="00A92CD2">
        <w:trPr>
          <w:trHeight w:val="20"/>
        </w:trPr>
        <w:tc>
          <w:tcPr>
            <w:tcW w:w="704" w:type="dxa"/>
          </w:tcPr>
          <w:p w14:paraId="1971917A" w14:textId="2E0128F7" w:rsidR="000E6627" w:rsidRPr="00920757" w:rsidRDefault="000E6627" w:rsidP="0FFFC952">
            <w:pPr>
              <w:pBdr>
                <w:top w:val="nil"/>
                <w:left w:val="nil"/>
                <w:bottom w:val="nil"/>
                <w:right w:val="nil"/>
                <w:between w:val="nil"/>
              </w:pBdr>
              <w:spacing w:line="240" w:lineRule="auto"/>
              <w:ind w:left="30" w:firstLine="0"/>
              <w:jc w:val="left"/>
              <w:rPr>
                <w:rFonts w:ascii="Calibri" w:eastAsia="Times New Roman" w:hAnsi="Calibri" w:cs="Calibri"/>
                <w:color w:val="000000"/>
                <w:sz w:val="24"/>
                <w:szCs w:val="24"/>
              </w:rPr>
            </w:pPr>
            <w:r w:rsidRPr="0FFFC952">
              <w:rPr>
                <w:rFonts w:ascii="Calibri" w:eastAsia="Times New Roman" w:hAnsi="Calibri" w:cs="Calibri"/>
                <w:color w:val="000000" w:themeColor="text1"/>
                <w:sz w:val="24"/>
                <w:szCs w:val="24"/>
              </w:rPr>
              <w:t>7.2.</w:t>
            </w:r>
          </w:p>
        </w:tc>
        <w:tc>
          <w:tcPr>
            <w:tcW w:w="2982" w:type="dxa"/>
          </w:tcPr>
          <w:p w14:paraId="34E6AC52" w14:textId="35EA0022" w:rsidR="000E6627" w:rsidRPr="008C4723" w:rsidRDefault="000E6627" w:rsidP="0FFFC952">
            <w:pPr>
              <w:pBdr>
                <w:top w:val="nil"/>
                <w:left w:val="nil"/>
                <w:bottom w:val="nil"/>
                <w:right w:val="nil"/>
                <w:between w:val="nil"/>
              </w:pBdr>
              <w:spacing w:line="240" w:lineRule="auto"/>
              <w:ind w:firstLine="0"/>
              <w:jc w:val="left"/>
              <w:rPr>
                <w:rFonts w:ascii="Calibri" w:hAnsi="Calibri" w:cs="Calibri"/>
                <w:color w:val="000000" w:themeColor="text1"/>
                <w:sz w:val="24"/>
                <w:szCs w:val="24"/>
              </w:rPr>
            </w:pPr>
            <w:proofErr w:type="spellStart"/>
            <w:r w:rsidRPr="008C4723">
              <w:rPr>
                <w:rFonts w:ascii="Calibri" w:hAnsi="Calibri" w:cs="Calibri"/>
                <w:color w:val="000000" w:themeColor="text1"/>
                <w:sz w:val="24"/>
                <w:szCs w:val="24"/>
              </w:rPr>
              <w:t>Georadaro</w:t>
            </w:r>
            <w:proofErr w:type="spellEnd"/>
            <w:r w:rsidRPr="008C4723">
              <w:rPr>
                <w:rFonts w:ascii="Calibri" w:hAnsi="Calibri" w:cs="Calibri"/>
                <w:color w:val="000000" w:themeColor="text1"/>
                <w:sz w:val="24"/>
                <w:szCs w:val="24"/>
              </w:rPr>
              <w:t xml:space="preserve"> masė</w:t>
            </w:r>
          </w:p>
        </w:tc>
        <w:tc>
          <w:tcPr>
            <w:tcW w:w="4814" w:type="dxa"/>
          </w:tcPr>
          <w:p w14:paraId="399A8409" w14:textId="2B61EE57" w:rsidR="000E6627" w:rsidRPr="008C4723" w:rsidRDefault="000E6627" w:rsidP="00BE1A39">
            <w:pPr>
              <w:pBdr>
                <w:top w:val="nil"/>
                <w:left w:val="nil"/>
                <w:bottom w:val="nil"/>
                <w:right w:val="nil"/>
                <w:between w:val="nil"/>
              </w:pBdr>
              <w:spacing w:line="240" w:lineRule="auto"/>
              <w:ind w:firstLine="0"/>
              <w:rPr>
                <w:rFonts w:ascii="Calibri" w:hAnsi="Calibri" w:cs="Calibri"/>
                <w:sz w:val="24"/>
                <w:szCs w:val="24"/>
              </w:rPr>
            </w:pPr>
            <w:r w:rsidRPr="008C4723">
              <w:rPr>
                <w:rFonts w:ascii="Calibri" w:hAnsi="Calibri" w:cs="Calibri"/>
                <w:color w:val="000000" w:themeColor="text1"/>
                <w:sz w:val="24"/>
                <w:szCs w:val="24"/>
              </w:rPr>
              <w:t xml:space="preserve">Darbui paruoštos </w:t>
            </w:r>
            <w:proofErr w:type="spellStart"/>
            <w:r w:rsidR="00A67E14">
              <w:rPr>
                <w:rFonts w:ascii="Calibri" w:hAnsi="Calibri" w:cs="Calibri"/>
                <w:color w:val="000000" w:themeColor="text1"/>
                <w:sz w:val="24"/>
                <w:szCs w:val="24"/>
              </w:rPr>
              <w:t>G</w:t>
            </w:r>
            <w:r w:rsidRPr="008C4723">
              <w:rPr>
                <w:rFonts w:ascii="Calibri" w:hAnsi="Calibri" w:cs="Calibri"/>
                <w:color w:val="000000" w:themeColor="text1"/>
                <w:sz w:val="24"/>
                <w:szCs w:val="24"/>
              </w:rPr>
              <w:t>eoradaro</w:t>
            </w:r>
            <w:proofErr w:type="spellEnd"/>
            <w:r w:rsidRPr="008C4723">
              <w:rPr>
                <w:rFonts w:ascii="Calibri" w:hAnsi="Calibri" w:cs="Calibri"/>
                <w:color w:val="000000" w:themeColor="text1"/>
                <w:sz w:val="24"/>
                <w:szCs w:val="24"/>
              </w:rPr>
              <w:t xml:space="preserve"> sistemos (įskaitant anteną, važiuoklę, valdymo ir kitą būtinos įrangos komplektą) masė turi būti ne didesnė kaip 50 kg.</w:t>
            </w:r>
          </w:p>
          <w:p w14:paraId="106D85B5" w14:textId="457D20A2" w:rsidR="000E6627" w:rsidRPr="008C4723" w:rsidRDefault="000E6627" w:rsidP="00BE1A39">
            <w:pPr>
              <w:pBdr>
                <w:top w:val="nil"/>
                <w:left w:val="nil"/>
                <w:bottom w:val="nil"/>
                <w:right w:val="nil"/>
                <w:between w:val="nil"/>
              </w:pBdr>
              <w:spacing w:line="240" w:lineRule="auto"/>
              <w:ind w:firstLine="0"/>
              <w:rPr>
                <w:rFonts w:ascii="Calibri" w:hAnsi="Calibri" w:cs="Calibri"/>
                <w:color w:val="000000" w:themeColor="text1"/>
                <w:sz w:val="24"/>
                <w:szCs w:val="24"/>
              </w:rPr>
            </w:pPr>
            <w:r w:rsidRPr="008C4723">
              <w:rPr>
                <w:rFonts w:ascii="Calibri" w:hAnsi="Calibri" w:cs="Calibri"/>
                <w:color w:val="000000" w:themeColor="text1"/>
                <w:sz w:val="24"/>
                <w:szCs w:val="24"/>
              </w:rPr>
              <w:t xml:space="preserve">Jei </w:t>
            </w:r>
            <w:r w:rsidR="007549BB">
              <w:rPr>
                <w:rFonts w:ascii="Calibri" w:hAnsi="Calibri" w:cs="Calibri"/>
                <w:color w:val="000000" w:themeColor="text1"/>
                <w:sz w:val="24"/>
                <w:szCs w:val="24"/>
              </w:rPr>
              <w:t xml:space="preserve"> </w:t>
            </w:r>
            <w:proofErr w:type="spellStart"/>
            <w:r w:rsidR="00A67E14">
              <w:rPr>
                <w:rFonts w:ascii="Calibri" w:hAnsi="Calibri" w:cs="Calibri"/>
                <w:color w:val="000000" w:themeColor="text1"/>
                <w:sz w:val="24"/>
                <w:szCs w:val="24"/>
              </w:rPr>
              <w:t>G</w:t>
            </w:r>
            <w:r w:rsidRPr="008C4723">
              <w:rPr>
                <w:rFonts w:ascii="Calibri" w:hAnsi="Calibri" w:cs="Calibri"/>
                <w:color w:val="000000" w:themeColor="text1"/>
                <w:sz w:val="24"/>
                <w:szCs w:val="24"/>
              </w:rPr>
              <w:t>eoradaro</w:t>
            </w:r>
            <w:proofErr w:type="spellEnd"/>
            <w:r w:rsidRPr="008C4723">
              <w:rPr>
                <w:rFonts w:ascii="Calibri" w:hAnsi="Calibri" w:cs="Calibri"/>
                <w:color w:val="000000" w:themeColor="text1"/>
                <w:sz w:val="24"/>
                <w:szCs w:val="24"/>
              </w:rPr>
              <w:t xml:space="preserve"> sistemą sudaro ne viena, o kelios skirtingų dažnių antenos</w:t>
            </w:r>
            <w:r w:rsidR="00A67E14">
              <w:rPr>
                <w:rFonts w:ascii="Calibri" w:hAnsi="Calibri" w:cs="Calibri"/>
                <w:color w:val="000000" w:themeColor="text1"/>
                <w:sz w:val="24"/>
                <w:szCs w:val="24"/>
              </w:rPr>
              <w:t xml:space="preserve"> (2 – 4 punktuose nurodytas sprendimas)</w:t>
            </w:r>
            <w:r w:rsidRPr="008C4723">
              <w:rPr>
                <w:rFonts w:ascii="Calibri" w:hAnsi="Calibri" w:cs="Calibri"/>
                <w:color w:val="000000" w:themeColor="text1"/>
                <w:sz w:val="24"/>
                <w:szCs w:val="24"/>
              </w:rPr>
              <w:t xml:space="preserve">, reikalavimas bendrai </w:t>
            </w:r>
            <w:proofErr w:type="spellStart"/>
            <w:r w:rsidRPr="008C4723">
              <w:rPr>
                <w:rFonts w:ascii="Calibri" w:hAnsi="Calibri" w:cs="Calibri"/>
                <w:color w:val="000000" w:themeColor="text1"/>
                <w:sz w:val="24"/>
                <w:szCs w:val="24"/>
              </w:rPr>
              <w:t>Georadaro</w:t>
            </w:r>
            <w:proofErr w:type="spellEnd"/>
            <w:r w:rsidRPr="008C4723">
              <w:rPr>
                <w:rFonts w:ascii="Calibri" w:hAnsi="Calibri" w:cs="Calibri"/>
                <w:color w:val="000000" w:themeColor="text1"/>
                <w:sz w:val="24"/>
                <w:szCs w:val="24"/>
              </w:rPr>
              <w:t xml:space="preserve"> masei taikomas  sukomplektavus su viena antena (neturi viršyti svorio sukomplektavus su bet kuria </w:t>
            </w:r>
            <w:r w:rsidR="00A67E14">
              <w:rPr>
                <w:rFonts w:ascii="Calibri" w:hAnsi="Calibri" w:cs="Calibri"/>
                <w:color w:val="000000" w:themeColor="text1"/>
                <w:sz w:val="24"/>
                <w:szCs w:val="24"/>
              </w:rPr>
              <w:t xml:space="preserve">2 – 4 punktuose nurodyta </w:t>
            </w:r>
            <w:r w:rsidRPr="008C4723">
              <w:rPr>
                <w:rFonts w:ascii="Calibri" w:hAnsi="Calibri" w:cs="Calibri"/>
                <w:color w:val="000000" w:themeColor="text1"/>
                <w:sz w:val="24"/>
                <w:szCs w:val="24"/>
              </w:rPr>
              <w:t>antena)</w:t>
            </w:r>
            <w:r w:rsidR="00A67E14">
              <w:rPr>
                <w:rFonts w:ascii="Calibri" w:hAnsi="Calibri" w:cs="Calibri"/>
                <w:color w:val="000000" w:themeColor="text1"/>
                <w:sz w:val="24"/>
                <w:szCs w:val="24"/>
              </w:rPr>
              <w:t>.</w:t>
            </w:r>
          </w:p>
        </w:tc>
        <w:tc>
          <w:tcPr>
            <w:tcW w:w="1707" w:type="dxa"/>
          </w:tcPr>
          <w:p w14:paraId="7EF1F8B9" w14:textId="73067ACF" w:rsidR="000E6627" w:rsidRPr="008C4723" w:rsidRDefault="00A92CD2" w:rsidP="00A92CD2">
            <w:pPr>
              <w:pBdr>
                <w:top w:val="nil"/>
                <w:left w:val="nil"/>
                <w:bottom w:val="nil"/>
                <w:right w:val="nil"/>
                <w:between w:val="nil"/>
              </w:pBdr>
              <w:spacing w:line="240" w:lineRule="auto"/>
              <w:ind w:firstLine="0"/>
              <w:jc w:val="center"/>
              <w:rPr>
                <w:rFonts w:ascii="Calibri" w:hAnsi="Calibri" w:cs="Calibri"/>
                <w:color w:val="000000" w:themeColor="text1"/>
                <w:sz w:val="24"/>
                <w:szCs w:val="24"/>
              </w:rPr>
            </w:pPr>
            <w:r>
              <w:rPr>
                <w:rFonts w:ascii="Calibri" w:hAnsi="Calibri" w:cs="Calibri"/>
                <w:color w:val="000000" w:themeColor="text1"/>
                <w:sz w:val="24"/>
                <w:szCs w:val="24"/>
              </w:rPr>
              <w:t>Taip</w:t>
            </w:r>
          </w:p>
        </w:tc>
      </w:tr>
      <w:tr w:rsidR="000E6627" w:rsidRPr="00827473" w14:paraId="481FED6B" w14:textId="23DFC6C6" w:rsidTr="00A92CD2">
        <w:trPr>
          <w:trHeight w:val="20"/>
        </w:trPr>
        <w:tc>
          <w:tcPr>
            <w:tcW w:w="704" w:type="dxa"/>
          </w:tcPr>
          <w:p w14:paraId="4136F64C" w14:textId="062584CC" w:rsidR="000E6627" w:rsidRPr="00920757" w:rsidRDefault="000E6627" w:rsidP="0FFFC952">
            <w:pPr>
              <w:pBdr>
                <w:top w:val="nil"/>
                <w:left w:val="nil"/>
                <w:bottom w:val="nil"/>
                <w:right w:val="nil"/>
                <w:between w:val="nil"/>
              </w:pBdr>
              <w:spacing w:line="240" w:lineRule="auto"/>
              <w:ind w:left="30" w:firstLine="0"/>
              <w:jc w:val="left"/>
              <w:rPr>
                <w:rFonts w:ascii="Calibri" w:eastAsia="Times New Roman" w:hAnsi="Calibri" w:cs="Calibri"/>
                <w:color w:val="000000"/>
                <w:sz w:val="24"/>
                <w:szCs w:val="24"/>
              </w:rPr>
            </w:pPr>
            <w:r w:rsidRPr="0FFFC952">
              <w:rPr>
                <w:rFonts w:ascii="Calibri" w:eastAsia="Times New Roman" w:hAnsi="Calibri" w:cs="Calibri"/>
                <w:color w:val="000000" w:themeColor="text1"/>
                <w:sz w:val="24"/>
                <w:szCs w:val="24"/>
              </w:rPr>
              <w:t>7.3.</w:t>
            </w:r>
          </w:p>
        </w:tc>
        <w:tc>
          <w:tcPr>
            <w:tcW w:w="2982" w:type="dxa"/>
          </w:tcPr>
          <w:p w14:paraId="7493A7A9" w14:textId="17CF794A" w:rsidR="000E6627" w:rsidRPr="008C4723" w:rsidRDefault="000E6627" w:rsidP="0FFFC952">
            <w:pPr>
              <w:pBdr>
                <w:top w:val="nil"/>
                <w:left w:val="nil"/>
                <w:bottom w:val="nil"/>
                <w:right w:val="nil"/>
                <w:between w:val="nil"/>
              </w:pBdr>
              <w:spacing w:line="240" w:lineRule="auto"/>
              <w:ind w:firstLine="0"/>
              <w:jc w:val="left"/>
              <w:rPr>
                <w:rFonts w:ascii="Calibri" w:eastAsia="Times New Roman" w:hAnsi="Calibri" w:cs="Calibri"/>
              </w:rPr>
            </w:pPr>
            <w:r w:rsidRPr="008C4723">
              <w:rPr>
                <w:rFonts w:ascii="Calibri" w:hAnsi="Calibri" w:cs="Calibri"/>
                <w:sz w:val="24"/>
                <w:szCs w:val="24"/>
              </w:rPr>
              <w:t>Montavimas ir paruošiamas darbui</w:t>
            </w:r>
          </w:p>
        </w:tc>
        <w:tc>
          <w:tcPr>
            <w:tcW w:w="4814" w:type="dxa"/>
          </w:tcPr>
          <w:p w14:paraId="5F93E75E" w14:textId="6C59BFDD" w:rsidR="000E6627" w:rsidRPr="008C4723" w:rsidRDefault="000E6627" w:rsidP="00BE1A39">
            <w:pPr>
              <w:pBdr>
                <w:top w:val="nil"/>
                <w:left w:val="nil"/>
                <w:bottom w:val="nil"/>
                <w:right w:val="nil"/>
                <w:between w:val="nil"/>
              </w:pBdr>
              <w:spacing w:line="240" w:lineRule="auto"/>
              <w:ind w:firstLine="0"/>
              <w:rPr>
                <w:rFonts w:ascii="Calibri" w:hAnsi="Calibri" w:cs="Calibri"/>
                <w:color w:val="000000" w:themeColor="text1"/>
                <w:sz w:val="24"/>
                <w:szCs w:val="24"/>
              </w:rPr>
            </w:pPr>
            <w:r w:rsidRPr="008C4723">
              <w:rPr>
                <w:rFonts w:ascii="Calibri" w:hAnsi="Calibri" w:cs="Calibri"/>
                <w:color w:val="000000" w:themeColor="text1"/>
                <w:sz w:val="24"/>
                <w:szCs w:val="24"/>
              </w:rPr>
              <w:t xml:space="preserve">Turi būti galimybė prijungti prie </w:t>
            </w:r>
            <w:proofErr w:type="spellStart"/>
            <w:r w:rsidR="00A67E14">
              <w:rPr>
                <w:rFonts w:ascii="Calibri" w:hAnsi="Calibri" w:cs="Calibri"/>
                <w:color w:val="000000" w:themeColor="text1"/>
                <w:sz w:val="24"/>
                <w:szCs w:val="24"/>
              </w:rPr>
              <w:t>G</w:t>
            </w:r>
            <w:r w:rsidRPr="008C4723">
              <w:rPr>
                <w:rFonts w:ascii="Calibri" w:hAnsi="Calibri" w:cs="Calibri"/>
                <w:color w:val="000000" w:themeColor="text1"/>
                <w:sz w:val="24"/>
                <w:szCs w:val="24"/>
              </w:rPr>
              <w:t>eoradaro</w:t>
            </w:r>
            <w:proofErr w:type="spellEnd"/>
            <w:r w:rsidRPr="008C4723">
              <w:rPr>
                <w:rFonts w:ascii="Calibri" w:hAnsi="Calibri" w:cs="Calibri"/>
                <w:color w:val="000000" w:themeColor="text1"/>
                <w:sz w:val="24"/>
                <w:szCs w:val="24"/>
                <w:shd w:val="clear" w:color="auto" w:fill="FFFFFF"/>
              </w:rPr>
              <w:t xml:space="preserve"> valdymo modulio arba jis turi būti jau integruotas į bendrą modelį</w:t>
            </w:r>
            <w:r w:rsidR="00A67E14">
              <w:rPr>
                <w:rFonts w:ascii="Calibri" w:hAnsi="Calibri" w:cs="Calibri"/>
                <w:color w:val="000000" w:themeColor="text1"/>
                <w:sz w:val="24"/>
                <w:szCs w:val="24"/>
                <w:shd w:val="clear" w:color="auto" w:fill="FFFFFF"/>
              </w:rPr>
              <w:t>.</w:t>
            </w:r>
          </w:p>
        </w:tc>
        <w:tc>
          <w:tcPr>
            <w:tcW w:w="1707" w:type="dxa"/>
          </w:tcPr>
          <w:p w14:paraId="5AD94D41" w14:textId="5AA2559A" w:rsidR="000E6627" w:rsidRPr="008C4723" w:rsidRDefault="00A92CD2" w:rsidP="00A92CD2">
            <w:pPr>
              <w:pBdr>
                <w:top w:val="nil"/>
                <w:left w:val="nil"/>
                <w:bottom w:val="nil"/>
                <w:right w:val="nil"/>
                <w:between w:val="nil"/>
              </w:pBdr>
              <w:spacing w:line="240" w:lineRule="auto"/>
              <w:ind w:firstLine="0"/>
              <w:jc w:val="center"/>
              <w:rPr>
                <w:rFonts w:ascii="Calibri" w:hAnsi="Calibri" w:cs="Calibri"/>
                <w:color w:val="000000" w:themeColor="text1"/>
                <w:sz w:val="24"/>
                <w:szCs w:val="24"/>
              </w:rPr>
            </w:pPr>
            <w:r>
              <w:rPr>
                <w:rFonts w:ascii="Calibri" w:hAnsi="Calibri" w:cs="Calibri"/>
                <w:color w:val="000000" w:themeColor="text1"/>
                <w:sz w:val="24"/>
                <w:szCs w:val="24"/>
              </w:rPr>
              <w:t>Taip</w:t>
            </w:r>
          </w:p>
        </w:tc>
      </w:tr>
      <w:tr w:rsidR="00A92CD2" w:rsidRPr="00827473" w14:paraId="56B31EAE" w14:textId="5D75A0B6" w:rsidTr="005D3F68">
        <w:trPr>
          <w:trHeight w:val="450"/>
        </w:trPr>
        <w:tc>
          <w:tcPr>
            <w:tcW w:w="704" w:type="dxa"/>
            <w:shd w:val="clear" w:color="auto" w:fill="BFBFBF" w:themeFill="background1" w:themeFillShade="BF"/>
          </w:tcPr>
          <w:p w14:paraId="40E6E67A" w14:textId="374998AE" w:rsidR="00A92CD2" w:rsidRPr="00827473" w:rsidRDefault="00A92CD2" w:rsidP="0FFFC952">
            <w:pPr>
              <w:pBdr>
                <w:top w:val="nil"/>
                <w:left w:val="nil"/>
                <w:bottom w:val="nil"/>
                <w:right w:val="nil"/>
                <w:between w:val="nil"/>
              </w:pBdr>
              <w:spacing w:line="240" w:lineRule="auto"/>
              <w:ind w:left="30" w:firstLine="0"/>
              <w:jc w:val="left"/>
              <w:rPr>
                <w:rFonts w:ascii="Calibri" w:eastAsia="Times New Roman" w:hAnsi="Calibri" w:cs="Calibri"/>
                <w:color w:val="000000"/>
                <w:sz w:val="24"/>
                <w:szCs w:val="24"/>
              </w:rPr>
            </w:pPr>
            <w:r w:rsidRPr="0FFFC952">
              <w:rPr>
                <w:rFonts w:ascii="Calibri" w:eastAsia="Times New Roman" w:hAnsi="Calibri" w:cs="Calibri"/>
                <w:color w:val="000000" w:themeColor="text1"/>
                <w:sz w:val="24"/>
                <w:szCs w:val="24"/>
              </w:rPr>
              <w:t>8</w:t>
            </w:r>
          </w:p>
        </w:tc>
        <w:tc>
          <w:tcPr>
            <w:tcW w:w="9503" w:type="dxa"/>
            <w:gridSpan w:val="3"/>
            <w:shd w:val="clear" w:color="auto" w:fill="BFBFBF" w:themeFill="background1" w:themeFillShade="BF"/>
            <w:vAlign w:val="center"/>
          </w:tcPr>
          <w:p w14:paraId="04A347C1" w14:textId="27C31E07" w:rsidR="00A92CD2" w:rsidRPr="00827473" w:rsidRDefault="00A92CD2" w:rsidP="007E3F8A">
            <w:pPr>
              <w:pBdr>
                <w:top w:val="nil"/>
                <w:left w:val="nil"/>
                <w:bottom w:val="nil"/>
                <w:right w:val="nil"/>
                <w:between w:val="nil"/>
              </w:pBdr>
              <w:spacing w:line="240" w:lineRule="auto"/>
              <w:ind w:firstLine="0"/>
              <w:jc w:val="left"/>
              <w:rPr>
                <w:rFonts w:ascii="Calibri" w:hAnsi="Calibri" w:cs="Calibri"/>
                <w:color w:val="000000" w:themeColor="text1"/>
                <w:sz w:val="24"/>
                <w:szCs w:val="24"/>
              </w:rPr>
            </w:pPr>
            <w:proofErr w:type="spellStart"/>
            <w:r w:rsidRPr="00827473">
              <w:rPr>
                <w:rFonts w:ascii="Calibri" w:hAnsi="Calibri" w:cs="Calibri"/>
                <w:color w:val="000000" w:themeColor="text1"/>
                <w:sz w:val="24"/>
                <w:szCs w:val="24"/>
              </w:rPr>
              <w:t>Georadaro</w:t>
            </w:r>
            <w:proofErr w:type="spellEnd"/>
            <w:r w:rsidRPr="00827473">
              <w:rPr>
                <w:rFonts w:ascii="Calibri" w:hAnsi="Calibri" w:cs="Calibri"/>
                <w:color w:val="000000" w:themeColor="text1"/>
                <w:sz w:val="24"/>
                <w:szCs w:val="24"/>
              </w:rPr>
              <w:t xml:space="preserve"> valdymo, duomenų apdorojimo ir analizės programinė įranga</w:t>
            </w:r>
          </w:p>
        </w:tc>
      </w:tr>
      <w:tr w:rsidR="000E6627" w:rsidRPr="00920757" w14:paraId="12E5729A" w14:textId="07045E3B" w:rsidTr="00A92CD2">
        <w:trPr>
          <w:trHeight w:val="20"/>
        </w:trPr>
        <w:tc>
          <w:tcPr>
            <w:tcW w:w="704" w:type="dxa"/>
          </w:tcPr>
          <w:p w14:paraId="452000A4" w14:textId="6582F65E" w:rsidR="000E6627" w:rsidRPr="00827473" w:rsidRDefault="000E6627" w:rsidP="0FFFC952">
            <w:pPr>
              <w:pBdr>
                <w:top w:val="nil"/>
                <w:left w:val="nil"/>
                <w:bottom w:val="nil"/>
                <w:right w:val="nil"/>
                <w:between w:val="nil"/>
              </w:pBdr>
              <w:spacing w:line="240" w:lineRule="auto"/>
              <w:ind w:left="30" w:firstLine="0"/>
              <w:jc w:val="left"/>
              <w:rPr>
                <w:rFonts w:ascii="Calibri" w:eastAsia="Times New Roman" w:hAnsi="Calibri" w:cs="Calibri"/>
                <w:color w:val="000000"/>
                <w:sz w:val="24"/>
                <w:szCs w:val="24"/>
              </w:rPr>
            </w:pPr>
            <w:r w:rsidRPr="0FFFC952">
              <w:rPr>
                <w:rFonts w:ascii="Calibri" w:eastAsia="Times New Roman" w:hAnsi="Calibri" w:cs="Calibri"/>
                <w:color w:val="000000" w:themeColor="text1"/>
                <w:sz w:val="24"/>
                <w:szCs w:val="24"/>
              </w:rPr>
              <w:t>8.1.</w:t>
            </w:r>
          </w:p>
        </w:tc>
        <w:tc>
          <w:tcPr>
            <w:tcW w:w="2982" w:type="dxa"/>
          </w:tcPr>
          <w:p w14:paraId="77C56147" w14:textId="2FC708DB" w:rsidR="000E6627" w:rsidRPr="00827473" w:rsidRDefault="000E6627" w:rsidP="00E310B2">
            <w:pPr>
              <w:pBdr>
                <w:top w:val="nil"/>
                <w:left w:val="nil"/>
                <w:bottom w:val="nil"/>
                <w:right w:val="nil"/>
                <w:between w:val="nil"/>
              </w:pBdr>
              <w:spacing w:line="240" w:lineRule="auto"/>
              <w:ind w:firstLine="0"/>
              <w:jc w:val="left"/>
              <w:rPr>
                <w:rFonts w:ascii="Calibri" w:hAnsi="Calibri" w:cs="Calibri"/>
                <w:sz w:val="24"/>
                <w:szCs w:val="24"/>
              </w:rPr>
            </w:pPr>
            <w:r w:rsidRPr="00827473">
              <w:rPr>
                <w:rFonts w:ascii="Calibri" w:hAnsi="Calibri" w:cs="Calibri"/>
                <w:sz w:val="24"/>
                <w:szCs w:val="24"/>
              </w:rPr>
              <w:t>Suderinamumas</w:t>
            </w:r>
          </w:p>
        </w:tc>
        <w:tc>
          <w:tcPr>
            <w:tcW w:w="4814" w:type="dxa"/>
          </w:tcPr>
          <w:p w14:paraId="6A31C87E" w14:textId="43CF447D" w:rsidR="000E6627" w:rsidRPr="00920757" w:rsidRDefault="000E6627" w:rsidP="0FFFC952">
            <w:pPr>
              <w:pBdr>
                <w:top w:val="nil"/>
                <w:left w:val="nil"/>
                <w:bottom w:val="nil"/>
                <w:right w:val="nil"/>
                <w:between w:val="nil"/>
              </w:pBdr>
              <w:spacing w:line="240" w:lineRule="auto"/>
              <w:ind w:firstLine="0"/>
              <w:rPr>
                <w:rFonts w:ascii="Calibri" w:hAnsi="Calibri" w:cs="Calibri"/>
                <w:color w:val="000000" w:themeColor="text1"/>
                <w:sz w:val="24"/>
                <w:szCs w:val="24"/>
              </w:rPr>
            </w:pPr>
            <w:r w:rsidRPr="0FFFC952">
              <w:rPr>
                <w:rFonts w:ascii="Calibri" w:hAnsi="Calibri" w:cs="Calibri"/>
                <w:color w:val="000000" w:themeColor="text1"/>
                <w:sz w:val="24"/>
                <w:szCs w:val="24"/>
              </w:rPr>
              <w:t xml:space="preserve">Turi būti pritaikyta naudoti dirbant su siūlomu </w:t>
            </w:r>
            <w:proofErr w:type="spellStart"/>
            <w:r w:rsidRPr="0FFFC952">
              <w:rPr>
                <w:rFonts w:ascii="Calibri" w:hAnsi="Calibri" w:cs="Calibri"/>
                <w:color w:val="000000" w:themeColor="text1"/>
                <w:sz w:val="24"/>
                <w:szCs w:val="24"/>
              </w:rPr>
              <w:t>Georadaru</w:t>
            </w:r>
            <w:proofErr w:type="spellEnd"/>
            <w:r w:rsidRPr="0FFFC952">
              <w:rPr>
                <w:rFonts w:ascii="Calibri" w:hAnsi="Calibri" w:cs="Calibri"/>
                <w:color w:val="000000" w:themeColor="text1"/>
                <w:sz w:val="24"/>
                <w:szCs w:val="24"/>
              </w:rPr>
              <w:t xml:space="preserve">, valdant </w:t>
            </w:r>
            <w:proofErr w:type="spellStart"/>
            <w:r w:rsidRPr="0FFFC952">
              <w:rPr>
                <w:rFonts w:ascii="Calibri" w:hAnsi="Calibri" w:cs="Calibri"/>
                <w:color w:val="000000" w:themeColor="text1"/>
                <w:sz w:val="24"/>
                <w:szCs w:val="24"/>
              </w:rPr>
              <w:t>Georadaro</w:t>
            </w:r>
            <w:proofErr w:type="spellEnd"/>
            <w:r w:rsidRPr="0FFFC952">
              <w:rPr>
                <w:rFonts w:ascii="Calibri" w:hAnsi="Calibri" w:cs="Calibri"/>
                <w:color w:val="000000" w:themeColor="text1"/>
                <w:sz w:val="24"/>
                <w:szCs w:val="24"/>
              </w:rPr>
              <w:t xml:space="preserve"> veiklą bei nustatymus</w:t>
            </w:r>
            <w:r w:rsidR="00A67E14">
              <w:rPr>
                <w:rFonts w:ascii="Calibri" w:hAnsi="Calibri" w:cs="Calibri"/>
                <w:color w:val="000000" w:themeColor="text1"/>
                <w:sz w:val="24"/>
                <w:szCs w:val="24"/>
              </w:rPr>
              <w:t>.</w:t>
            </w:r>
          </w:p>
        </w:tc>
        <w:tc>
          <w:tcPr>
            <w:tcW w:w="1707" w:type="dxa"/>
          </w:tcPr>
          <w:p w14:paraId="4D9FA9DE" w14:textId="20BADF45" w:rsidR="000E6627" w:rsidRPr="0FFFC952" w:rsidRDefault="00A92CD2" w:rsidP="00A92CD2">
            <w:pPr>
              <w:pBdr>
                <w:top w:val="nil"/>
                <w:left w:val="nil"/>
                <w:bottom w:val="nil"/>
                <w:right w:val="nil"/>
                <w:between w:val="nil"/>
              </w:pBdr>
              <w:spacing w:line="240" w:lineRule="auto"/>
              <w:ind w:firstLine="0"/>
              <w:jc w:val="center"/>
              <w:rPr>
                <w:rFonts w:ascii="Calibri" w:hAnsi="Calibri" w:cs="Calibri"/>
                <w:color w:val="000000" w:themeColor="text1"/>
                <w:sz w:val="24"/>
                <w:szCs w:val="24"/>
              </w:rPr>
            </w:pPr>
            <w:r>
              <w:rPr>
                <w:rFonts w:ascii="Calibri" w:hAnsi="Calibri" w:cs="Calibri"/>
                <w:color w:val="000000" w:themeColor="text1"/>
                <w:sz w:val="24"/>
                <w:szCs w:val="24"/>
              </w:rPr>
              <w:t>Taip</w:t>
            </w:r>
          </w:p>
        </w:tc>
      </w:tr>
      <w:tr w:rsidR="000E6627" w:rsidRPr="00827473" w14:paraId="44A8F647" w14:textId="0144787A" w:rsidTr="00A92CD2">
        <w:trPr>
          <w:trHeight w:val="425"/>
        </w:trPr>
        <w:tc>
          <w:tcPr>
            <w:tcW w:w="704" w:type="dxa"/>
            <w:vMerge w:val="restart"/>
          </w:tcPr>
          <w:p w14:paraId="5F186F17" w14:textId="56DD660A" w:rsidR="000E6627" w:rsidRPr="00827473" w:rsidRDefault="000E6627" w:rsidP="0FFFC952">
            <w:pPr>
              <w:pBdr>
                <w:top w:val="nil"/>
                <w:left w:val="nil"/>
                <w:bottom w:val="nil"/>
                <w:right w:val="nil"/>
                <w:between w:val="nil"/>
              </w:pBdr>
              <w:spacing w:line="240" w:lineRule="auto"/>
              <w:ind w:left="30" w:firstLine="0"/>
              <w:jc w:val="left"/>
              <w:rPr>
                <w:rFonts w:ascii="Calibri" w:eastAsia="Times New Roman" w:hAnsi="Calibri" w:cs="Calibri"/>
                <w:color w:val="000000"/>
                <w:sz w:val="24"/>
                <w:szCs w:val="24"/>
              </w:rPr>
            </w:pPr>
            <w:r w:rsidRPr="0FFFC952">
              <w:rPr>
                <w:rFonts w:ascii="Calibri" w:eastAsia="Times New Roman" w:hAnsi="Calibri" w:cs="Calibri"/>
                <w:color w:val="000000" w:themeColor="text1"/>
                <w:sz w:val="24"/>
                <w:szCs w:val="24"/>
              </w:rPr>
              <w:t>8.2.</w:t>
            </w:r>
          </w:p>
        </w:tc>
        <w:tc>
          <w:tcPr>
            <w:tcW w:w="2982" w:type="dxa"/>
            <w:vMerge w:val="restart"/>
          </w:tcPr>
          <w:p w14:paraId="476AA543" w14:textId="01AB7EF2" w:rsidR="000E6627" w:rsidRPr="00827473" w:rsidRDefault="000E6627" w:rsidP="00254E7C">
            <w:pPr>
              <w:pBdr>
                <w:top w:val="nil"/>
                <w:left w:val="nil"/>
                <w:bottom w:val="nil"/>
                <w:right w:val="nil"/>
                <w:between w:val="nil"/>
              </w:pBdr>
              <w:spacing w:line="240" w:lineRule="auto"/>
              <w:ind w:firstLine="0"/>
              <w:jc w:val="left"/>
              <w:rPr>
                <w:rFonts w:ascii="Calibri" w:hAnsi="Calibri" w:cs="Calibri"/>
                <w:sz w:val="24"/>
                <w:szCs w:val="24"/>
              </w:rPr>
            </w:pPr>
            <w:r w:rsidRPr="00827473">
              <w:rPr>
                <w:rFonts w:ascii="Calibri" w:hAnsi="Calibri" w:cs="Calibri"/>
                <w:sz w:val="24"/>
                <w:szCs w:val="24"/>
              </w:rPr>
              <w:t>Duomenų apdorojimas</w:t>
            </w:r>
          </w:p>
        </w:tc>
        <w:tc>
          <w:tcPr>
            <w:tcW w:w="4814" w:type="dxa"/>
          </w:tcPr>
          <w:p w14:paraId="6152E85C" w14:textId="4716D0DB" w:rsidR="000E6627" w:rsidRPr="00827473" w:rsidRDefault="000E6627" w:rsidP="3A61C14E">
            <w:pPr>
              <w:pBdr>
                <w:top w:val="nil"/>
                <w:left w:val="nil"/>
                <w:bottom w:val="nil"/>
                <w:right w:val="nil"/>
                <w:between w:val="nil"/>
              </w:pBdr>
              <w:spacing w:line="240" w:lineRule="auto"/>
              <w:ind w:firstLine="0"/>
              <w:rPr>
                <w:rFonts w:ascii="Calibri" w:hAnsi="Calibri" w:cs="Calibri"/>
                <w:color w:val="000000" w:themeColor="text1"/>
                <w:sz w:val="24"/>
                <w:szCs w:val="24"/>
              </w:rPr>
            </w:pPr>
            <w:r w:rsidRPr="3A61C14E">
              <w:rPr>
                <w:rFonts w:ascii="Calibri" w:hAnsi="Calibri" w:cs="Calibri"/>
                <w:color w:val="000000" w:themeColor="text1"/>
                <w:sz w:val="24"/>
                <w:szCs w:val="24"/>
              </w:rPr>
              <w:t xml:space="preserve">Turi būti: </w:t>
            </w:r>
          </w:p>
        </w:tc>
        <w:tc>
          <w:tcPr>
            <w:tcW w:w="1707" w:type="dxa"/>
          </w:tcPr>
          <w:p w14:paraId="3ACE9718" w14:textId="77777777" w:rsidR="000E6627" w:rsidRPr="3A61C14E" w:rsidRDefault="000E6627" w:rsidP="3A61C14E">
            <w:pPr>
              <w:pBdr>
                <w:top w:val="nil"/>
                <w:left w:val="nil"/>
                <w:bottom w:val="nil"/>
                <w:right w:val="nil"/>
                <w:between w:val="nil"/>
              </w:pBdr>
              <w:spacing w:line="240" w:lineRule="auto"/>
              <w:ind w:firstLine="0"/>
              <w:rPr>
                <w:rFonts w:ascii="Calibri" w:hAnsi="Calibri" w:cs="Calibri"/>
                <w:color w:val="000000" w:themeColor="text1"/>
                <w:sz w:val="24"/>
                <w:szCs w:val="24"/>
              </w:rPr>
            </w:pPr>
          </w:p>
        </w:tc>
      </w:tr>
      <w:tr w:rsidR="000E6627" w:rsidRPr="00827473" w14:paraId="03F9530A" w14:textId="22874518" w:rsidTr="00A92CD2">
        <w:trPr>
          <w:trHeight w:val="335"/>
        </w:trPr>
        <w:tc>
          <w:tcPr>
            <w:tcW w:w="704" w:type="dxa"/>
            <w:vMerge/>
          </w:tcPr>
          <w:p w14:paraId="0142E2A6" w14:textId="77777777" w:rsidR="000E6627" w:rsidRPr="00827473" w:rsidRDefault="000E6627" w:rsidP="00254E7C">
            <w:pPr>
              <w:pBdr>
                <w:top w:val="nil"/>
                <w:left w:val="nil"/>
                <w:bottom w:val="nil"/>
                <w:right w:val="nil"/>
                <w:between w:val="nil"/>
              </w:pBdr>
              <w:spacing w:line="240" w:lineRule="auto"/>
              <w:ind w:left="30" w:firstLine="0"/>
              <w:jc w:val="left"/>
              <w:rPr>
                <w:rFonts w:ascii="Calibri" w:eastAsia="Times New Roman" w:hAnsi="Calibri" w:cs="Calibri"/>
                <w:color w:val="000000"/>
                <w:sz w:val="24"/>
                <w:szCs w:val="24"/>
              </w:rPr>
            </w:pPr>
          </w:p>
        </w:tc>
        <w:tc>
          <w:tcPr>
            <w:tcW w:w="2982" w:type="dxa"/>
            <w:vMerge/>
          </w:tcPr>
          <w:p w14:paraId="7DFDAAA1" w14:textId="77777777" w:rsidR="000E6627" w:rsidRPr="00827473" w:rsidRDefault="000E6627" w:rsidP="00254E7C">
            <w:pPr>
              <w:pBdr>
                <w:top w:val="nil"/>
                <w:left w:val="nil"/>
                <w:bottom w:val="nil"/>
                <w:right w:val="nil"/>
                <w:between w:val="nil"/>
              </w:pBdr>
              <w:spacing w:line="240" w:lineRule="auto"/>
              <w:ind w:firstLine="0"/>
              <w:jc w:val="left"/>
              <w:rPr>
                <w:rFonts w:ascii="Calibri" w:hAnsi="Calibri" w:cs="Calibri"/>
                <w:sz w:val="24"/>
                <w:szCs w:val="24"/>
              </w:rPr>
            </w:pPr>
          </w:p>
        </w:tc>
        <w:tc>
          <w:tcPr>
            <w:tcW w:w="4814" w:type="dxa"/>
          </w:tcPr>
          <w:p w14:paraId="0787E8C4" w14:textId="01833818" w:rsidR="000E6627" w:rsidRPr="00827473" w:rsidRDefault="000E6627" w:rsidP="0FFFC952">
            <w:pPr>
              <w:pBdr>
                <w:top w:val="nil"/>
                <w:left w:val="nil"/>
                <w:bottom w:val="nil"/>
                <w:right w:val="nil"/>
                <w:between w:val="nil"/>
              </w:pBdr>
              <w:spacing w:line="240" w:lineRule="auto"/>
              <w:ind w:firstLine="0"/>
              <w:rPr>
                <w:rFonts w:ascii="Calibri" w:hAnsi="Calibri" w:cs="Calibri"/>
                <w:color w:val="000000" w:themeColor="text1"/>
                <w:sz w:val="24"/>
                <w:szCs w:val="24"/>
              </w:rPr>
            </w:pPr>
            <w:r w:rsidRPr="0FFFC952">
              <w:rPr>
                <w:rFonts w:ascii="Calibri" w:eastAsia="Times New Roman" w:hAnsi="Calibri" w:cs="Calibri"/>
                <w:color w:val="000000" w:themeColor="text1"/>
                <w:sz w:val="24"/>
                <w:szCs w:val="24"/>
              </w:rPr>
              <w:t>8.2.</w:t>
            </w:r>
            <w:r>
              <w:rPr>
                <w:rFonts w:ascii="Calibri" w:eastAsia="Times New Roman" w:hAnsi="Calibri" w:cs="Calibri"/>
                <w:color w:val="000000" w:themeColor="text1"/>
                <w:sz w:val="24"/>
                <w:szCs w:val="24"/>
              </w:rPr>
              <w:t xml:space="preserve">1. </w:t>
            </w:r>
            <w:r w:rsidRPr="3A61C14E">
              <w:rPr>
                <w:rFonts w:ascii="Calibri" w:hAnsi="Calibri" w:cs="Calibri"/>
                <w:color w:val="000000" w:themeColor="text1"/>
                <w:sz w:val="24"/>
                <w:szCs w:val="24"/>
              </w:rPr>
              <w:t>duomenų išsaugojimo funkcija tolimesniems darbams</w:t>
            </w:r>
            <w:r w:rsidR="00A67E14">
              <w:rPr>
                <w:rFonts w:ascii="Calibri" w:hAnsi="Calibri" w:cs="Calibri"/>
                <w:color w:val="000000" w:themeColor="text1"/>
                <w:sz w:val="24"/>
                <w:szCs w:val="24"/>
              </w:rPr>
              <w:t>.</w:t>
            </w:r>
          </w:p>
        </w:tc>
        <w:tc>
          <w:tcPr>
            <w:tcW w:w="1707" w:type="dxa"/>
          </w:tcPr>
          <w:p w14:paraId="3A7272B3" w14:textId="3C142A3E" w:rsidR="000E6627" w:rsidRPr="0FFFC952" w:rsidRDefault="00A92CD2" w:rsidP="00A92CD2">
            <w:pPr>
              <w:pBdr>
                <w:top w:val="nil"/>
                <w:left w:val="nil"/>
                <w:bottom w:val="nil"/>
                <w:right w:val="nil"/>
                <w:between w:val="nil"/>
              </w:pBdr>
              <w:spacing w:line="240" w:lineRule="auto"/>
              <w:ind w:firstLine="0"/>
              <w:jc w:val="center"/>
              <w:rPr>
                <w:rFonts w:ascii="Calibri" w:eastAsia="Times New Roman" w:hAnsi="Calibri" w:cs="Calibri"/>
                <w:color w:val="000000" w:themeColor="text1"/>
                <w:sz w:val="24"/>
                <w:szCs w:val="24"/>
              </w:rPr>
            </w:pPr>
            <w:r>
              <w:rPr>
                <w:rFonts w:ascii="Calibri" w:hAnsi="Calibri" w:cs="Calibri"/>
                <w:color w:val="000000" w:themeColor="text1"/>
                <w:sz w:val="24"/>
                <w:szCs w:val="24"/>
              </w:rPr>
              <w:t>Taip</w:t>
            </w:r>
          </w:p>
        </w:tc>
      </w:tr>
      <w:tr w:rsidR="000E6627" w:rsidRPr="00827473" w14:paraId="0501C69E" w14:textId="53A713B8" w:rsidTr="00A92CD2">
        <w:trPr>
          <w:trHeight w:val="335"/>
        </w:trPr>
        <w:tc>
          <w:tcPr>
            <w:tcW w:w="704" w:type="dxa"/>
            <w:vMerge/>
          </w:tcPr>
          <w:p w14:paraId="28A75626" w14:textId="77777777" w:rsidR="000E6627" w:rsidRPr="00827473" w:rsidRDefault="000E6627" w:rsidP="00254E7C">
            <w:pPr>
              <w:pBdr>
                <w:top w:val="nil"/>
                <w:left w:val="nil"/>
                <w:bottom w:val="nil"/>
                <w:right w:val="nil"/>
                <w:between w:val="nil"/>
              </w:pBdr>
              <w:spacing w:line="240" w:lineRule="auto"/>
              <w:ind w:left="30" w:firstLine="0"/>
              <w:jc w:val="left"/>
              <w:rPr>
                <w:rFonts w:ascii="Calibri" w:eastAsia="Times New Roman" w:hAnsi="Calibri" w:cs="Calibri"/>
                <w:color w:val="000000"/>
                <w:sz w:val="24"/>
                <w:szCs w:val="24"/>
              </w:rPr>
            </w:pPr>
          </w:p>
        </w:tc>
        <w:tc>
          <w:tcPr>
            <w:tcW w:w="2982" w:type="dxa"/>
            <w:vMerge/>
          </w:tcPr>
          <w:p w14:paraId="36A0B0D8" w14:textId="77777777" w:rsidR="000E6627" w:rsidRPr="00827473" w:rsidRDefault="000E6627" w:rsidP="00254E7C">
            <w:pPr>
              <w:pBdr>
                <w:top w:val="nil"/>
                <w:left w:val="nil"/>
                <w:bottom w:val="nil"/>
                <w:right w:val="nil"/>
                <w:between w:val="nil"/>
              </w:pBdr>
              <w:spacing w:line="240" w:lineRule="auto"/>
              <w:ind w:firstLine="0"/>
              <w:jc w:val="left"/>
              <w:rPr>
                <w:rFonts w:ascii="Calibri" w:hAnsi="Calibri" w:cs="Calibri"/>
                <w:sz w:val="24"/>
                <w:szCs w:val="24"/>
              </w:rPr>
            </w:pPr>
          </w:p>
        </w:tc>
        <w:tc>
          <w:tcPr>
            <w:tcW w:w="4814" w:type="dxa"/>
          </w:tcPr>
          <w:p w14:paraId="4DAD1B6B" w14:textId="220BAB8A" w:rsidR="000E6627" w:rsidRPr="0FFFC952" w:rsidRDefault="000E6627" w:rsidP="0FFFC952">
            <w:pPr>
              <w:pBdr>
                <w:top w:val="nil"/>
                <w:left w:val="nil"/>
                <w:bottom w:val="nil"/>
                <w:right w:val="nil"/>
                <w:between w:val="nil"/>
              </w:pBdr>
              <w:spacing w:line="240" w:lineRule="auto"/>
              <w:ind w:firstLine="0"/>
              <w:rPr>
                <w:rFonts w:ascii="Calibri" w:hAnsi="Calibri" w:cs="Calibri"/>
                <w:color w:val="000000" w:themeColor="text1"/>
                <w:sz w:val="24"/>
                <w:szCs w:val="24"/>
              </w:rPr>
            </w:pPr>
            <w:r w:rsidRPr="0FFFC952">
              <w:rPr>
                <w:rFonts w:ascii="Calibri" w:eastAsia="Times New Roman" w:hAnsi="Calibri" w:cs="Calibri"/>
                <w:color w:val="000000" w:themeColor="text1"/>
                <w:sz w:val="24"/>
                <w:szCs w:val="24"/>
              </w:rPr>
              <w:t>8.2.</w:t>
            </w:r>
            <w:r>
              <w:rPr>
                <w:rFonts w:ascii="Calibri" w:eastAsia="Times New Roman" w:hAnsi="Calibri" w:cs="Calibri"/>
                <w:color w:val="000000" w:themeColor="text1"/>
                <w:sz w:val="24"/>
                <w:szCs w:val="24"/>
              </w:rPr>
              <w:t xml:space="preserve">2. </w:t>
            </w:r>
            <w:r w:rsidRPr="0FFFC952">
              <w:rPr>
                <w:rFonts w:ascii="Calibri" w:hAnsi="Calibri" w:cs="Calibri"/>
                <w:color w:val="000000" w:themeColor="text1"/>
                <w:sz w:val="24"/>
                <w:szCs w:val="24"/>
              </w:rPr>
              <w:t>galimybė apdoroti, redaguoti ir analizuoti gautus duomenis</w:t>
            </w:r>
            <w:r w:rsidR="00A67E14">
              <w:rPr>
                <w:rFonts w:ascii="Calibri" w:hAnsi="Calibri" w:cs="Calibri"/>
                <w:color w:val="000000" w:themeColor="text1"/>
                <w:sz w:val="24"/>
                <w:szCs w:val="24"/>
              </w:rPr>
              <w:t>.</w:t>
            </w:r>
          </w:p>
        </w:tc>
        <w:tc>
          <w:tcPr>
            <w:tcW w:w="1707" w:type="dxa"/>
          </w:tcPr>
          <w:p w14:paraId="4BAC59C0" w14:textId="6CA54DA2" w:rsidR="000E6627" w:rsidRPr="0FFFC952" w:rsidRDefault="00A92CD2" w:rsidP="00A92CD2">
            <w:pPr>
              <w:pBdr>
                <w:top w:val="nil"/>
                <w:left w:val="nil"/>
                <w:bottom w:val="nil"/>
                <w:right w:val="nil"/>
                <w:between w:val="nil"/>
              </w:pBdr>
              <w:spacing w:line="240" w:lineRule="auto"/>
              <w:ind w:firstLine="0"/>
              <w:jc w:val="center"/>
              <w:rPr>
                <w:rFonts w:ascii="Calibri" w:eastAsia="Times New Roman" w:hAnsi="Calibri" w:cs="Calibri"/>
                <w:color w:val="000000" w:themeColor="text1"/>
                <w:sz w:val="24"/>
                <w:szCs w:val="24"/>
              </w:rPr>
            </w:pPr>
            <w:r>
              <w:rPr>
                <w:rFonts w:ascii="Calibri" w:hAnsi="Calibri" w:cs="Calibri"/>
                <w:color w:val="000000" w:themeColor="text1"/>
                <w:sz w:val="24"/>
                <w:szCs w:val="24"/>
              </w:rPr>
              <w:t>Taip</w:t>
            </w:r>
          </w:p>
        </w:tc>
      </w:tr>
      <w:tr w:rsidR="000E6627" w:rsidRPr="00827473" w14:paraId="0B0D891E" w14:textId="2DFC07C6" w:rsidTr="00A92CD2">
        <w:trPr>
          <w:trHeight w:val="349"/>
        </w:trPr>
        <w:tc>
          <w:tcPr>
            <w:tcW w:w="704" w:type="dxa"/>
            <w:vMerge/>
          </w:tcPr>
          <w:p w14:paraId="0EF36414" w14:textId="77777777" w:rsidR="000E6627" w:rsidRPr="00827473" w:rsidRDefault="000E6627" w:rsidP="00254E7C">
            <w:pPr>
              <w:pBdr>
                <w:top w:val="nil"/>
                <w:left w:val="nil"/>
                <w:bottom w:val="nil"/>
                <w:right w:val="nil"/>
                <w:between w:val="nil"/>
              </w:pBdr>
              <w:spacing w:line="240" w:lineRule="auto"/>
              <w:ind w:left="30" w:firstLine="0"/>
              <w:jc w:val="left"/>
              <w:rPr>
                <w:rFonts w:ascii="Calibri" w:eastAsia="Times New Roman" w:hAnsi="Calibri" w:cs="Calibri"/>
                <w:color w:val="000000"/>
                <w:sz w:val="24"/>
                <w:szCs w:val="24"/>
              </w:rPr>
            </w:pPr>
          </w:p>
        </w:tc>
        <w:tc>
          <w:tcPr>
            <w:tcW w:w="2982" w:type="dxa"/>
            <w:vMerge/>
          </w:tcPr>
          <w:p w14:paraId="2A5304A5" w14:textId="77777777" w:rsidR="000E6627" w:rsidRPr="00827473" w:rsidRDefault="000E6627" w:rsidP="00254E7C">
            <w:pPr>
              <w:pBdr>
                <w:top w:val="nil"/>
                <w:left w:val="nil"/>
                <w:bottom w:val="nil"/>
                <w:right w:val="nil"/>
                <w:between w:val="nil"/>
              </w:pBdr>
              <w:spacing w:line="240" w:lineRule="auto"/>
              <w:ind w:firstLine="0"/>
              <w:jc w:val="left"/>
              <w:rPr>
                <w:rFonts w:ascii="Calibri" w:hAnsi="Calibri" w:cs="Calibri"/>
                <w:sz w:val="24"/>
                <w:szCs w:val="24"/>
              </w:rPr>
            </w:pPr>
          </w:p>
        </w:tc>
        <w:tc>
          <w:tcPr>
            <w:tcW w:w="4814" w:type="dxa"/>
          </w:tcPr>
          <w:p w14:paraId="4DE5FC51" w14:textId="34C0972A" w:rsidR="000E6627" w:rsidRPr="00827473" w:rsidRDefault="000E6627" w:rsidP="0FFFC952">
            <w:pPr>
              <w:pBdr>
                <w:top w:val="nil"/>
                <w:left w:val="nil"/>
                <w:bottom w:val="nil"/>
                <w:right w:val="nil"/>
                <w:between w:val="nil"/>
              </w:pBdr>
              <w:spacing w:line="240" w:lineRule="auto"/>
              <w:ind w:firstLine="0"/>
              <w:rPr>
                <w:rFonts w:ascii="Calibri" w:hAnsi="Calibri" w:cs="Calibri"/>
                <w:color w:val="000000" w:themeColor="text1"/>
                <w:sz w:val="24"/>
                <w:szCs w:val="24"/>
              </w:rPr>
            </w:pPr>
            <w:r w:rsidRPr="0FFFC952">
              <w:rPr>
                <w:rFonts w:ascii="Calibri" w:eastAsia="Times New Roman" w:hAnsi="Calibri" w:cs="Calibri"/>
                <w:color w:val="000000" w:themeColor="text1"/>
                <w:sz w:val="24"/>
                <w:szCs w:val="24"/>
              </w:rPr>
              <w:t>8.2.</w:t>
            </w:r>
            <w:r>
              <w:rPr>
                <w:rFonts w:ascii="Calibri" w:eastAsia="Times New Roman" w:hAnsi="Calibri" w:cs="Calibri"/>
                <w:color w:val="000000" w:themeColor="text1"/>
                <w:sz w:val="24"/>
                <w:szCs w:val="24"/>
              </w:rPr>
              <w:t xml:space="preserve">3. </w:t>
            </w:r>
            <w:r w:rsidRPr="0FFFC952">
              <w:rPr>
                <w:rFonts w:ascii="Calibri" w:hAnsi="Calibri" w:cs="Calibri"/>
                <w:color w:val="000000" w:themeColor="text1"/>
                <w:sz w:val="24"/>
                <w:szCs w:val="24"/>
              </w:rPr>
              <w:t>nepertraukiamo ir pakopinio profiliavimo režimai</w:t>
            </w:r>
            <w:r w:rsidR="00A67E14">
              <w:rPr>
                <w:rFonts w:ascii="Calibri" w:hAnsi="Calibri" w:cs="Calibri"/>
                <w:color w:val="000000" w:themeColor="text1"/>
                <w:sz w:val="24"/>
                <w:szCs w:val="24"/>
              </w:rPr>
              <w:t>.</w:t>
            </w:r>
          </w:p>
        </w:tc>
        <w:tc>
          <w:tcPr>
            <w:tcW w:w="1707" w:type="dxa"/>
          </w:tcPr>
          <w:p w14:paraId="38C2F56C" w14:textId="1CA03A23" w:rsidR="000E6627" w:rsidRPr="0FFFC952" w:rsidRDefault="00A92CD2" w:rsidP="00A92CD2">
            <w:pPr>
              <w:pBdr>
                <w:top w:val="nil"/>
                <w:left w:val="nil"/>
                <w:bottom w:val="nil"/>
                <w:right w:val="nil"/>
                <w:between w:val="nil"/>
              </w:pBdr>
              <w:spacing w:line="240" w:lineRule="auto"/>
              <w:ind w:firstLine="0"/>
              <w:jc w:val="center"/>
              <w:rPr>
                <w:rFonts w:ascii="Calibri" w:eastAsia="Times New Roman" w:hAnsi="Calibri" w:cs="Calibri"/>
                <w:color w:val="000000" w:themeColor="text1"/>
                <w:sz w:val="24"/>
                <w:szCs w:val="24"/>
              </w:rPr>
            </w:pPr>
            <w:r>
              <w:rPr>
                <w:rFonts w:ascii="Calibri" w:hAnsi="Calibri" w:cs="Calibri"/>
                <w:color w:val="000000" w:themeColor="text1"/>
                <w:sz w:val="24"/>
                <w:szCs w:val="24"/>
              </w:rPr>
              <w:t>Taip</w:t>
            </w:r>
          </w:p>
        </w:tc>
      </w:tr>
      <w:tr w:rsidR="00A92CD2" w:rsidRPr="00827473" w14:paraId="35DA0C7A" w14:textId="2A4DF672" w:rsidTr="00A92CD2">
        <w:trPr>
          <w:trHeight w:val="440"/>
        </w:trPr>
        <w:tc>
          <w:tcPr>
            <w:tcW w:w="704" w:type="dxa"/>
            <w:vMerge/>
          </w:tcPr>
          <w:p w14:paraId="215207A3" w14:textId="77777777" w:rsidR="00A92CD2" w:rsidRPr="00827473" w:rsidRDefault="00A92CD2" w:rsidP="00A92CD2">
            <w:pPr>
              <w:pBdr>
                <w:top w:val="nil"/>
                <w:left w:val="nil"/>
                <w:bottom w:val="nil"/>
                <w:right w:val="nil"/>
                <w:between w:val="nil"/>
              </w:pBdr>
              <w:spacing w:line="240" w:lineRule="auto"/>
              <w:ind w:left="30" w:firstLine="0"/>
              <w:jc w:val="left"/>
              <w:rPr>
                <w:rFonts w:ascii="Calibri" w:eastAsia="Times New Roman" w:hAnsi="Calibri" w:cs="Calibri"/>
                <w:color w:val="000000"/>
                <w:sz w:val="24"/>
                <w:szCs w:val="24"/>
              </w:rPr>
            </w:pPr>
          </w:p>
        </w:tc>
        <w:tc>
          <w:tcPr>
            <w:tcW w:w="2982" w:type="dxa"/>
            <w:vMerge/>
          </w:tcPr>
          <w:p w14:paraId="62FBB37B" w14:textId="77777777" w:rsidR="00A92CD2" w:rsidRPr="00827473" w:rsidRDefault="00A92CD2" w:rsidP="00A92CD2">
            <w:pPr>
              <w:pBdr>
                <w:top w:val="nil"/>
                <w:left w:val="nil"/>
                <w:bottom w:val="nil"/>
                <w:right w:val="nil"/>
                <w:between w:val="nil"/>
              </w:pBdr>
              <w:spacing w:line="240" w:lineRule="auto"/>
              <w:ind w:firstLine="0"/>
              <w:jc w:val="left"/>
              <w:rPr>
                <w:rFonts w:ascii="Calibri" w:hAnsi="Calibri" w:cs="Calibri"/>
                <w:sz w:val="24"/>
                <w:szCs w:val="24"/>
              </w:rPr>
            </w:pPr>
          </w:p>
        </w:tc>
        <w:tc>
          <w:tcPr>
            <w:tcW w:w="4814" w:type="dxa"/>
          </w:tcPr>
          <w:p w14:paraId="6D216985" w14:textId="5B73F6EB" w:rsidR="00A92CD2" w:rsidRPr="00827473" w:rsidRDefault="00A92CD2" w:rsidP="00A92CD2">
            <w:pPr>
              <w:pBdr>
                <w:top w:val="nil"/>
                <w:left w:val="nil"/>
                <w:bottom w:val="nil"/>
                <w:right w:val="nil"/>
                <w:between w:val="nil"/>
              </w:pBdr>
              <w:spacing w:line="240" w:lineRule="auto"/>
              <w:ind w:firstLine="0"/>
              <w:rPr>
                <w:rFonts w:ascii="Calibri" w:hAnsi="Calibri" w:cs="Calibri"/>
                <w:color w:val="000000" w:themeColor="text1"/>
                <w:sz w:val="24"/>
                <w:szCs w:val="24"/>
              </w:rPr>
            </w:pPr>
            <w:r w:rsidRPr="0FFFC952">
              <w:rPr>
                <w:rFonts w:ascii="Calibri" w:eastAsia="Times New Roman" w:hAnsi="Calibri" w:cs="Calibri"/>
                <w:color w:val="000000" w:themeColor="text1"/>
                <w:sz w:val="24"/>
                <w:szCs w:val="24"/>
              </w:rPr>
              <w:t>8.2.</w:t>
            </w:r>
            <w:r>
              <w:rPr>
                <w:rFonts w:ascii="Calibri" w:eastAsia="Times New Roman" w:hAnsi="Calibri" w:cs="Calibri"/>
                <w:color w:val="000000" w:themeColor="text1"/>
                <w:sz w:val="24"/>
                <w:szCs w:val="24"/>
              </w:rPr>
              <w:t xml:space="preserve">4. </w:t>
            </w:r>
            <w:r w:rsidRPr="0FFFC952">
              <w:rPr>
                <w:rFonts w:ascii="Calibri" w:hAnsi="Calibri" w:cs="Calibri"/>
                <w:color w:val="000000" w:themeColor="text1"/>
                <w:sz w:val="24"/>
                <w:szCs w:val="24"/>
              </w:rPr>
              <w:t>galimybė užfiksuoti koordinates</w:t>
            </w:r>
            <w:r w:rsidR="00A67E14">
              <w:rPr>
                <w:rFonts w:ascii="Calibri" w:hAnsi="Calibri" w:cs="Calibri"/>
                <w:color w:val="000000" w:themeColor="text1"/>
                <w:sz w:val="24"/>
                <w:szCs w:val="24"/>
              </w:rPr>
              <w:t>.</w:t>
            </w:r>
          </w:p>
        </w:tc>
        <w:tc>
          <w:tcPr>
            <w:tcW w:w="1707" w:type="dxa"/>
          </w:tcPr>
          <w:p w14:paraId="0BF42E76" w14:textId="60F1E16C" w:rsidR="00A92CD2" w:rsidRPr="0FFFC952" w:rsidRDefault="00A92CD2" w:rsidP="00A92CD2">
            <w:pPr>
              <w:pBdr>
                <w:top w:val="nil"/>
                <w:left w:val="nil"/>
                <w:bottom w:val="nil"/>
                <w:right w:val="nil"/>
                <w:between w:val="nil"/>
              </w:pBdr>
              <w:spacing w:line="240" w:lineRule="auto"/>
              <w:ind w:firstLine="0"/>
              <w:jc w:val="center"/>
              <w:rPr>
                <w:rFonts w:ascii="Calibri" w:eastAsia="Times New Roman" w:hAnsi="Calibri" w:cs="Calibri"/>
                <w:color w:val="000000" w:themeColor="text1"/>
                <w:sz w:val="24"/>
                <w:szCs w:val="24"/>
              </w:rPr>
            </w:pPr>
            <w:r>
              <w:rPr>
                <w:rFonts w:ascii="Calibri" w:hAnsi="Calibri" w:cs="Calibri"/>
                <w:color w:val="000000" w:themeColor="text1"/>
                <w:sz w:val="24"/>
                <w:szCs w:val="24"/>
              </w:rPr>
              <w:t>Taip</w:t>
            </w:r>
          </w:p>
        </w:tc>
      </w:tr>
      <w:tr w:rsidR="00A92CD2" w:rsidRPr="00827473" w14:paraId="07E02DF9" w14:textId="31A71D70" w:rsidTr="00A92CD2">
        <w:trPr>
          <w:trHeight w:val="440"/>
        </w:trPr>
        <w:tc>
          <w:tcPr>
            <w:tcW w:w="704" w:type="dxa"/>
            <w:vMerge/>
          </w:tcPr>
          <w:p w14:paraId="21918B53" w14:textId="77777777" w:rsidR="00A92CD2" w:rsidRPr="00827473" w:rsidRDefault="00A92CD2" w:rsidP="00A92CD2">
            <w:pPr>
              <w:pBdr>
                <w:top w:val="nil"/>
                <w:left w:val="nil"/>
                <w:bottom w:val="nil"/>
                <w:right w:val="nil"/>
                <w:between w:val="nil"/>
              </w:pBdr>
              <w:spacing w:line="240" w:lineRule="auto"/>
              <w:ind w:left="30" w:firstLine="0"/>
              <w:jc w:val="left"/>
              <w:rPr>
                <w:rFonts w:ascii="Calibri" w:eastAsia="Times New Roman" w:hAnsi="Calibri" w:cs="Calibri"/>
                <w:color w:val="000000"/>
                <w:sz w:val="24"/>
                <w:szCs w:val="24"/>
              </w:rPr>
            </w:pPr>
          </w:p>
        </w:tc>
        <w:tc>
          <w:tcPr>
            <w:tcW w:w="2982" w:type="dxa"/>
            <w:vMerge/>
          </w:tcPr>
          <w:p w14:paraId="679ABFA0" w14:textId="77777777" w:rsidR="00A92CD2" w:rsidRPr="00827473" w:rsidRDefault="00A92CD2" w:rsidP="00A92CD2">
            <w:pPr>
              <w:pBdr>
                <w:top w:val="nil"/>
                <w:left w:val="nil"/>
                <w:bottom w:val="nil"/>
                <w:right w:val="nil"/>
                <w:between w:val="nil"/>
              </w:pBdr>
              <w:spacing w:line="240" w:lineRule="auto"/>
              <w:ind w:firstLine="0"/>
              <w:jc w:val="left"/>
              <w:rPr>
                <w:rFonts w:ascii="Calibri" w:hAnsi="Calibri" w:cs="Calibri"/>
                <w:sz w:val="24"/>
                <w:szCs w:val="24"/>
              </w:rPr>
            </w:pPr>
          </w:p>
        </w:tc>
        <w:tc>
          <w:tcPr>
            <w:tcW w:w="4814" w:type="dxa"/>
          </w:tcPr>
          <w:p w14:paraId="36B63A1D" w14:textId="4A227965" w:rsidR="00A92CD2" w:rsidRPr="0FFFC952" w:rsidRDefault="00A92CD2" w:rsidP="00A92CD2">
            <w:pPr>
              <w:pBdr>
                <w:top w:val="nil"/>
                <w:left w:val="nil"/>
                <w:bottom w:val="nil"/>
                <w:right w:val="nil"/>
                <w:between w:val="nil"/>
              </w:pBdr>
              <w:spacing w:line="240" w:lineRule="auto"/>
              <w:ind w:firstLine="0"/>
              <w:rPr>
                <w:rFonts w:ascii="Calibri" w:hAnsi="Calibri" w:cs="Calibri"/>
                <w:color w:val="000000" w:themeColor="text1"/>
                <w:sz w:val="24"/>
                <w:szCs w:val="24"/>
              </w:rPr>
            </w:pPr>
            <w:r w:rsidRPr="0FFFC952">
              <w:rPr>
                <w:rFonts w:ascii="Calibri" w:eastAsia="Times New Roman" w:hAnsi="Calibri" w:cs="Calibri"/>
                <w:color w:val="000000" w:themeColor="text1"/>
                <w:sz w:val="24"/>
                <w:szCs w:val="24"/>
              </w:rPr>
              <w:t>8.2.</w:t>
            </w:r>
            <w:r>
              <w:rPr>
                <w:rFonts w:ascii="Calibri" w:eastAsia="Times New Roman" w:hAnsi="Calibri" w:cs="Calibri"/>
                <w:color w:val="000000" w:themeColor="text1"/>
                <w:sz w:val="24"/>
                <w:szCs w:val="24"/>
              </w:rPr>
              <w:t xml:space="preserve">5. </w:t>
            </w:r>
            <w:r w:rsidRPr="0FFFC952">
              <w:rPr>
                <w:rFonts w:ascii="Calibri" w:hAnsi="Calibri" w:cs="Calibri"/>
                <w:color w:val="000000" w:themeColor="text1"/>
                <w:sz w:val="24"/>
                <w:szCs w:val="24"/>
              </w:rPr>
              <w:t>suderinama su išoriniu GNSS imtuvu per NMEA 0183 protokolą (arba lygiavertį)</w:t>
            </w:r>
            <w:r w:rsidR="00A67E14">
              <w:rPr>
                <w:rFonts w:ascii="Calibri" w:hAnsi="Calibri" w:cs="Calibri"/>
                <w:color w:val="000000" w:themeColor="text1"/>
                <w:sz w:val="24"/>
                <w:szCs w:val="24"/>
              </w:rPr>
              <w:t>.</w:t>
            </w:r>
          </w:p>
        </w:tc>
        <w:tc>
          <w:tcPr>
            <w:tcW w:w="1707" w:type="dxa"/>
          </w:tcPr>
          <w:p w14:paraId="732130D8" w14:textId="3A61D13D" w:rsidR="00A92CD2" w:rsidRPr="0FFFC952" w:rsidRDefault="00A92CD2" w:rsidP="00A92CD2">
            <w:pPr>
              <w:pBdr>
                <w:top w:val="nil"/>
                <w:left w:val="nil"/>
                <w:bottom w:val="nil"/>
                <w:right w:val="nil"/>
                <w:between w:val="nil"/>
              </w:pBdr>
              <w:spacing w:line="240" w:lineRule="auto"/>
              <w:ind w:firstLine="0"/>
              <w:jc w:val="center"/>
              <w:rPr>
                <w:rFonts w:ascii="Calibri" w:eastAsia="Times New Roman" w:hAnsi="Calibri" w:cs="Calibri"/>
                <w:color w:val="000000" w:themeColor="text1"/>
                <w:sz w:val="24"/>
                <w:szCs w:val="24"/>
              </w:rPr>
            </w:pPr>
            <w:r>
              <w:rPr>
                <w:rFonts w:ascii="Calibri" w:hAnsi="Calibri" w:cs="Calibri"/>
                <w:color w:val="000000" w:themeColor="text1"/>
                <w:sz w:val="24"/>
                <w:szCs w:val="24"/>
              </w:rPr>
              <w:t>Taip</w:t>
            </w:r>
          </w:p>
        </w:tc>
      </w:tr>
      <w:tr w:rsidR="00A92CD2" w:rsidRPr="00827473" w14:paraId="1495FCCD" w14:textId="5B5BC288" w:rsidTr="00A92CD2">
        <w:trPr>
          <w:trHeight w:val="280"/>
        </w:trPr>
        <w:tc>
          <w:tcPr>
            <w:tcW w:w="704" w:type="dxa"/>
            <w:vMerge/>
          </w:tcPr>
          <w:p w14:paraId="091D7339" w14:textId="77777777" w:rsidR="00A92CD2" w:rsidRPr="00827473" w:rsidRDefault="00A92CD2" w:rsidP="00A92CD2">
            <w:pPr>
              <w:pBdr>
                <w:top w:val="nil"/>
                <w:left w:val="nil"/>
                <w:bottom w:val="nil"/>
                <w:right w:val="nil"/>
                <w:between w:val="nil"/>
              </w:pBdr>
              <w:spacing w:line="240" w:lineRule="auto"/>
              <w:ind w:left="30" w:firstLine="0"/>
              <w:jc w:val="left"/>
              <w:rPr>
                <w:rFonts w:ascii="Calibri" w:eastAsia="Times New Roman" w:hAnsi="Calibri" w:cs="Calibri"/>
                <w:color w:val="000000"/>
                <w:sz w:val="24"/>
                <w:szCs w:val="24"/>
              </w:rPr>
            </w:pPr>
          </w:p>
        </w:tc>
        <w:tc>
          <w:tcPr>
            <w:tcW w:w="2982" w:type="dxa"/>
            <w:vMerge/>
          </w:tcPr>
          <w:p w14:paraId="49DA0F73" w14:textId="77777777" w:rsidR="00A92CD2" w:rsidRPr="00827473" w:rsidRDefault="00A92CD2" w:rsidP="00A92CD2">
            <w:pPr>
              <w:pBdr>
                <w:top w:val="nil"/>
                <w:left w:val="nil"/>
                <w:bottom w:val="nil"/>
                <w:right w:val="nil"/>
                <w:between w:val="nil"/>
              </w:pBdr>
              <w:spacing w:line="240" w:lineRule="auto"/>
              <w:ind w:firstLine="0"/>
              <w:jc w:val="left"/>
              <w:rPr>
                <w:rFonts w:ascii="Calibri" w:hAnsi="Calibri" w:cs="Calibri"/>
                <w:sz w:val="24"/>
                <w:szCs w:val="24"/>
              </w:rPr>
            </w:pPr>
          </w:p>
        </w:tc>
        <w:tc>
          <w:tcPr>
            <w:tcW w:w="4814" w:type="dxa"/>
          </w:tcPr>
          <w:p w14:paraId="4D8F7C07" w14:textId="2797F820" w:rsidR="00A92CD2" w:rsidRPr="00827473" w:rsidRDefault="00A92CD2" w:rsidP="00A92CD2">
            <w:pPr>
              <w:pBdr>
                <w:top w:val="nil"/>
                <w:left w:val="nil"/>
                <w:bottom w:val="nil"/>
                <w:right w:val="nil"/>
                <w:between w:val="nil"/>
              </w:pBdr>
              <w:spacing w:line="240" w:lineRule="auto"/>
              <w:ind w:firstLine="0"/>
              <w:rPr>
                <w:rFonts w:ascii="Calibri" w:hAnsi="Calibri" w:cs="Calibri"/>
                <w:color w:val="000000" w:themeColor="text1"/>
                <w:sz w:val="24"/>
                <w:szCs w:val="24"/>
              </w:rPr>
            </w:pPr>
            <w:r w:rsidRPr="0FFFC952">
              <w:rPr>
                <w:rFonts w:ascii="Calibri" w:eastAsia="Times New Roman" w:hAnsi="Calibri" w:cs="Calibri"/>
                <w:color w:val="000000" w:themeColor="text1"/>
                <w:sz w:val="24"/>
                <w:szCs w:val="24"/>
              </w:rPr>
              <w:t>8.2.</w:t>
            </w:r>
            <w:r>
              <w:rPr>
                <w:rFonts w:ascii="Calibri" w:eastAsia="Times New Roman" w:hAnsi="Calibri" w:cs="Calibri"/>
                <w:color w:val="000000" w:themeColor="text1"/>
                <w:sz w:val="24"/>
                <w:szCs w:val="24"/>
              </w:rPr>
              <w:t xml:space="preserve">6. </w:t>
            </w:r>
            <w:r w:rsidRPr="0FFFC952">
              <w:rPr>
                <w:rFonts w:ascii="Calibri" w:hAnsi="Calibri" w:cs="Calibri"/>
                <w:color w:val="000000" w:themeColor="text1"/>
                <w:sz w:val="24"/>
                <w:szCs w:val="24"/>
              </w:rPr>
              <w:t xml:space="preserve">galimybė gauti geografinius koordinačių duomenis realiu laiku į </w:t>
            </w:r>
            <w:proofErr w:type="spellStart"/>
            <w:r w:rsidR="00A67E14">
              <w:rPr>
                <w:rFonts w:ascii="Calibri" w:hAnsi="Calibri" w:cs="Calibri"/>
                <w:color w:val="000000" w:themeColor="text1"/>
                <w:sz w:val="24"/>
                <w:szCs w:val="24"/>
              </w:rPr>
              <w:t>G</w:t>
            </w:r>
            <w:r w:rsidRPr="0FFFC952">
              <w:rPr>
                <w:rFonts w:ascii="Calibri" w:hAnsi="Calibri" w:cs="Calibri"/>
                <w:color w:val="000000" w:themeColor="text1"/>
                <w:sz w:val="24"/>
                <w:szCs w:val="24"/>
              </w:rPr>
              <w:t>eoradaro</w:t>
            </w:r>
            <w:proofErr w:type="spellEnd"/>
            <w:r w:rsidRPr="0FFFC952">
              <w:rPr>
                <w:rFonts w:ascii="Calibri" w:hAnsi="Calibri" w:cs="Calibri"/>
                <w:color w:val="000000" w:themeColor="text1"/>
                <w:sz w:val="24"/>
                <w:szCs w:val="24"/>
              </w:rPr>
              <w:t xml:space="preserve"> valdymo sistemą</w:t>
            </w:r>
            <w:r w:rsidR="00A67E14">
              <w:rPr>
                <w:rFonts w:ascii="Calibri" w:hAnsi="Calibri" w:cs="Calibri"/>
                <w:color w:val="000000" w:themeColor="text1"/>
                <w:sz w:val="24"/>
                <w:szCs w:val="24"/>
              </w:rPr>
              <w:t>.</w:t>
            </w:r>
          </w:p>
        </w:tc>
        <w:tc>
          <w:tcPr>
            <w:tcW w:w="1707" w:type="dxa"/>
          </w:tcPr>
          <w:p w14:paraId="6A42C32E" w14:textId="55A4E54E" w:rsidR="00A92CD2" w:rsidRPr="0FFFC952" w:rsidRDefault="00A92CD2" w:rsidP="00A92CD2">
            <w:pPr>
              <w:pBdr>
                <w:top w:val="nil"/>
                <w:left w:val="nil"/>
                <w:bottom w:val="nil"/>
                <w:right w:val="nil"/>
                <w:between w:val="nil"/>
              </w:pBdr>
              <w:spacing w:line="240" w:lineRule="auto"/>
              <w:ind w:firstLine="0"/>
              <w:jc w:val="center"/>
              <w:rPr>
                <w:rFonts w:ascii="Calibri" w:eastAsia="Times New Roman" w:hAnsi="Calibri" w:cs="Calibri"/>
                <w:color w:val="000000" w:themeColor="text1"/>
                <w:sz w:val="24"/>
                <w:szCs w:val="24"/>
              </w:rPr>
            </w:pPr>
            <w:r>
              <w:rPr>
                <w:rFonts w:ascii="Calibri" w:hAnsi="Calibri" w:cs="Calibri"/>
                <w:color w:val="000000" w:themeColor="text1"/>
                <w:sz w:val="24"/>
                <w:szCs w:val="24"/>
              </w:rPr>
              <w:t>Taip</w:t>
            </w:r>
          </w:p>
        </w:tc>
      </w:tr>
      <w:tr w:rsidR="00A92CD2" w:rsidRPr="00827473" w14:paraId="3DB3BAEA" w14:textId="1E46AB82" w:rsidTr="00A92CD2">
        <w:trPr>
          <w:trHeight w:val="280"/>
        </w:trPr>
        <w:tc>
          <w:tcPr>
            <w:tcW w:w="704" w:type="dxa"/>
            <w:vMerge/>
          </w:tcPr>
          <w:p w14:paraId="75125EAD" w14:textId="77777777" w:rsidR="00A92CD2" w:rsidRPr="00827473" w:rsidRDefault="00A92CD2" w:rsidP="00A92CD2">
            <w:pPr>
              <w:pBdr>
                <w:top w:val="nil"/>
                <w:left w:val="nil"/>
                <w:bottom w:val="nil"/>
                <w:right w:val="nil"/>
                <w:between w:val="nil"/>
              </w:pBdr>
              <w:spacing w:line="240" w:lineRule="auto"/>
              <w:ind w:left="30" w:firstLine="0"/>
              <w:jc w:val="left"/>
              <w:rPr>
                <w:rFonts w:ascii="Calibri" w:eastAsia="Times New Roman" w:hAnsi="Calibri" w:cs="Calibri"/>
                <w:color w:val="000000"/>
                <w:sz w:val="24"/>
                <w:szCs w:val="24"/>
              </w:rPr>
            </w:pPr>
          </w:p>
        </w:tc>
        <w:tc>
          <w:tcPr>
            <w:tcW w:w="2982" w:type="dxa"/>
            <w:vMerge/>
          </w:tcPr>
          <w:p w14:paraId="5CC71B98" w14:textId="77777777" w:rsidR="00A92CD2" w:rsidRPr="00827473" w:rsidRDefault="00A92CD2" w:rsidP="00A92CD2">
            <w:pPr>
              <w:pBdr>
                <w:top w:val="nil"/>
                <w:left w:val="nil"/>
                <w:bottom w:val="nil"/>
                <w:right w:val="nil"/>
                <w:between w:val="nil"/>
              </w:pBdr>
              <w:spacing w:line="240" w:lineRule="auto"/>
              <w:ind w:firstLine="0"/>
              <w:jc w:val="left"/>
              <w:rPr>
                <w:rFonts w:ascii="Calibri" w:hAnsi="Calibri" w:cs="Calibri"/>
                <w:sz w:val="24"/>
                <w:szCs w:val="24"/>
              </w:rPr>
            </w:pPr>
          </w:p>
        </w:tc>
        <w:tc>
          <w:tcPr>
            <w:tcW w:w="4814" w:type="dxa"/>
          </w:tcPr>
          <w:p w14:paraId="5D7A73A7" w14:textId="3B3B3C02" w:rsidR="00A92CD2" w:rsidRPr="0FFFC952" w:rsidRDefault="00A92CD2" w:rsidP="00A92CD2">
            <w:pPr>
              <w:pBdr>
                <w:top w:val="nil"/>
                <w:left w:val="nil"/>
                <w:bottom w:val="nil"/>
                <w:right w:val="nil"/>
                <w:between w:val="nil"/>
              </w:pBdr>
              <w:spacing w:line="240" w:lineRule="auto"/>
              <w:ind w:firstLine="0"/>
              <w:rPr>
                <w:rFonts w:ascii="Calibri" w:hAnsi="Calibri" w:cs="Calibri"/>
                <w:color w:val="000000" w:themeColor="text1"/>
                <w:sz w:val="24"/>
                <w:szCs w:val="24"/>
              </w:rPr>
            </w:pPr>
            <w:r w:rsidRPr="0FFFC952">
              <w:rPr>
                <w:rFonts w:ascii="Calibri" w:eastAsia="Times New Roman" w:hAnsi="Calibri" w:cs="Calibri"/>
                <w:color w:val="000000" w:themeColor="text1"/>
                <w:sz w:val="24"/>
                <w:szCs w:val="24"/>
              </w:rPr>
              <w:t>8.2.</w:t>
            </w:r>
            <w:r>
              <w:rPr>
                <w:rFonts w:ascii="Calibri" w:eastAsia="Times New Roman" w:hAnsi="Calibri" w:cs="Calibri"/>
                <w:color w:val="000000" w:themeColor="text1"/>
                <w:sz w:val="24"/>
                <w:szCs w:val="24"/>
              </w:rPr>
              <w:t xml:space="preserve">7. </w:t>
            </w:r>
            <w:r w:rsidRPr="0FFFC952">
              <w:rPr>
                <w:rFonts w:ascii="Calibri" w:hAnsi="Calibri" w:cs="Calibri"/>
                <w:color w:val="000000" w:themeColor="text1"/>
                <w:sz w:val="24"/>
                <w:szCs w:val="24"/>
              </w:rPr>
              <w:t>funkcija fiksuoti atstumą realiu laiku</w:t>
            </w:r>
            <w:r w:rsidR="00A67E14">
              <w:rPr>
                <w:rFonts w:ascii="Calibri" w:hAnsi="Calibri" w:cs="Calibri"/>
                <w:color w:val="000000" w:themeColor="text1"/>
                <w:sz w:val="24"/>
                <w:szCs w:val="24"/>
              </w:rPr>
              <w:t>.</w:t>
            </w:r>
          </w:p>
        </w:tc>
        <w:tc>
          <w:tcPr>
            <w:tcW w:w="1707" w:type="dxa"/>
          </w:tcPr>
          <w:p w14:paraId="182E4E01" w14:textId="0D32C970" w:rsidR="00A92CD2" w:rsidRPr="0FFFC952" w:rsidRDefault="00A92CD2" w:rsidP="00A92CD2">
            <w:pPr>
              <w:pBdr>
                <w:top w:val="nil"/>
                <w:left w:val="nil"/>
                <w:bottom w:val="nil"/>
                <w:right w:val="nil"/>
                <w:between w:val="nil"/>
              </w:pBdr>
              <w:spacing w:line="240" w:lineRule="auto"/>
              <w:ind w:firstLine="0"/>
              <w:jc w:val="center"/>
              <w:rPr>
                <w:rFonts w:ascii="Calibri" w:eastAsia="Times New Roman" w:hAnsi="Calibri" w:cs="Calibri"/>
                <w:color w:val="000000" w:themeColor="text1"/>
                <w:sz w:val="24"/>
                <w:szCs w:val="24"/>
              </w:rPr>
            </w:pPr>
            <w:r>
              <w:rPr>
                <w:rFonts w:ascii="Calibri" w:hAnsi="Calibri" w:cs="Calibri"/>
                <w:color w:val="000000" w:themeColor="text1"/>
                <w:sz w:val="24"/>
                <w:szCs w:val="24"/>
              </w:rPr>
              <w:t>Taip</w:t>
            </w:r>
          </w:p>
        </w:tc>
      </w:tr>
      <w:tr w:rsidR="00A92CD2" w:rsidRPr="00827473" w14:paraId="09D98F00" w14:textId="4373438C" w:rsidTr="00A92CD2">
        <w:trPr>
          <w:trHeight w:val="605"/>
        </w:trPr>
        <w:tc>
          <w:tcPr>
            <w:tcW w:w="704" w:type="dxa"/>
            <w:vMerge/>
          </w:tcPr>
          <w:p w14:paraId="590FF94C" w14:textId="77777777" w:rsidR="00A92CD2" w:rsidRPr="00827473" w:rsidRDefault="00A92CD2" w:rsidP="00A92CD2">
            <w:pPr>
              <w:pBdr>
                <w:top w:val="nil"/>
                <w:left w:val="nil"/>
                <w:bottom w:val="nil"/>
                <w:right w:val="nil"/>
                <w:between w:val="nil"/>
              </w:pBdr>
              <w:spacing w:line="240" w:lineRule="auto"/>
              <w:ind w:left="30" w:firstLine="0"/>
              <w:jc w:val="left"/>
              <w:rPr>
                <w:rFonts w:ascii="Calibri" w:eastAsia="Times New Roman" w:hAnsi="Calibri" w:cs="Calibri"/>
                <w:color w:val="000000"/>
                <w:sz w:val="24"/>
                <w:szCs w:val="24"/>
              </w:rPr>
            </w:pPr>
          </w:p>
        </w:tc>
        <w:tc>
          <w:tcPr>
            <w:tcW w:w="2982" w:type="dxa"/>
            <w:vMerge/>
          </w:tcPr>
          <w:p w14:paraId="54DBB49F" w14:textId="77777777" w:rsidR="00A92CD2" w:rsidRPr="00827473" w:rsidRDefault="00A92CD2" w:rsidP="00A92CD2">
            <w:pPr>
              <w:pBdr>
                <w:top w:val="nil"/>
                <w:left w:val="nil"/>
                <w:bottom w:val="nil"/>
                <w:right w:val="nil"/>
                <w:between w:val="nil"/>
              </w:pBdr>
              <w:spacing w:line="240" w:lineRule="auto"/>
              <w:ind w:firstLine="0"/>
              <w:jc w:val="left"/>
              <w:rPr>
                <w:rFonts w:ascii="Calibri" w:hAnsi="Calibri" w:cs="Calibri"/>
                <w:sz w:val="24"/>
                <w:szCs w:val="24"/>
              </w:rPr>
            </w:pPr>
          </w:p>
        </w:tc>
        <w:tc>
          <w:tcPr>
            <w:tcW w:w="4814" w:type="dxa"/>
          </w:tcPr>
          <w:p w14:paraId="0BAD13B4" w14:textId="6A79FC27" w:rsidR="00A92CD2" w:rsidRPr="00827473" w:rsidRDefault="00A92CD2" w:rsidP="00A92CD2">
            <w:pPr>
              <w:pBdr>
                <w:top w:val="nil"/>
                <w:left w:val="nil"/>
                <w:bottom w:val="nil"/>
                <w:right w:val="nil"/>
                <w:between w:val="nil"/>
              </w:pBdr>
              <w:spacing w:line="240" w:lineRule="auto"/>
              <w:ind w:firstLine="0"/>
              <w:rPr>
                <w:rFonts w:ascii="Calibri" w:hAnsi="Calibri" w:cs="Calibri"/>
                <w:strike/>
                <w:color w:val="000000" w:themeColor="text1"/>
                <w:sz w:val="24"/>
                <w:szCs w:val="24"/>
              </w:rPr>
            </w:pPr>
            <w:r w:rsidRPr="0FFFC952">
              <w:rPr>
                <w:rFonts w:ascii="Calibri" w:eastAsia="Times New Roman" w:hAnsi="Calibri" w:cs="Calibri"/>
                <w:color w:val="000000" w:themeColor="text1"/>
                <w:sz w:val="24"/>
                <w:szCs w:val="24"/>
              </w:rPr>
              <w:t>8.2.</w:t>
            </w:r>
            <w:r>
              <w:rPr>
                <w:rFonts w:ascii="Calibri" w:eastAsia="Times New Roman" w:hAnsi="Calibri" w:cs="Calibri"/>
                <w:color w:val="000000" w:themeColor="text1"/>
                <w:sz w:val="24"/>
                <w:szCs w:val="24"/>
              </w:rPr>
              <w:t xml:space="preserve">8. </w:t>
            </w:r>
            <w:r w:rsidRPr="0FFFC952">
              <w:rPr>
                <w:rFonts w:ascii="Calibri" w:hAnsi="Calibri" w:cs="Calibri"/>
                <w:color w:val="000000" w:themeColor="text1"/>
                <w:sz w:val="24"/>
                <w:szCs w:val="24"/>
              </w:rPr>
              <w:t>galimybė pasirinkti ir keisti duomenų spalvinę schemą</w:t>
            </w:r>
            <w:r w:rsidR="00A67E14">
              <w:rPr>
                <w:rFonts w:ascii="Calibri" w:hAnsi="Calibri" w:cs="Calibri"/>
                <w:color w:val="000000" w:themeColor="text1"/>
                <w:sz w:val="24"/>
                <w:szCs w:val="24"/>
              </w:rPr>
              <w:t>.</w:t>
            </w:r>
          </w:p>
        </w:tc>
        <w:tc>
          <w:tcPr>
            <w:tcW w:w="1707" w:type="dxa"/>
          </w:tcPr>
          <w:p w14:paraId="37F31AC4" w14:textId="70669192" w:rsidR="00A92CD2" w:rsidRPr="0FFFC952" w:rsidRDefault="00A92CD2" w:rsidP="00A92CD2">
            <w:pPr>
              <w:pBdr>
                <w:top w:val="nil"/>
                <w:left w:val="nil"/>
                <w:bottom w:val="nil"/>
                <w:right w:val="nil"/>
                <w:between w:val="nil"/>
              </w:pBdr>
              <w:spacing w:line="240" w:lineRule="auto"/>
              <w:ind w:firstLine="0"/>
              <w:jc w:val="center"/>
              <w:rPr>
                <w:rFonts w:ascii="Calibri" w:eastAsia="Times New Roman" w:hAnsi="Calibri" w:cs="Calibri"/>
                <w:color w:val="000000" w:themeColor="text1"/>
                <w:sz w:val="24"/>
                <w:szCs w:val="24"/>
              </w:rPr>
            </w:pPr>
            <w:r>
              <w:rPr>
                <w:rFonts w:ascii="Calibri" w:hAnsi="Calibri" w:cs="Calibri"/>
                <w:color w:val="000000" w:themeColor="text1"/>
                <w:sz w:val="24"/>
                <w:szCs w:val="24"/>
              </w:rPr>
              <w:t>Taip</w:t>
            </w:r>
          </w:p>
        </w:tc>
      </w:tr>
      <w:tr w:rsidR="00A92CD2" w:rsidRPr="00827473" w14:paraId="61B297A1" w14:textId="0456A0EE" w:rsidTr="00A92CD2">
        <w:trPr>
          <w:trHeight w:val="324"/>
        </w:trPr>
        <w:tc>
          <w:tcPr>
            <w:tcW w:w="704" w:type="dxa"/>
            <w:vMerge/>
          </w:tcPr>
          <w:p w14:paraId="1DF252A9" w14:textId="77777777" w:rsidR="00A92CD2" w:rsidRPr="00827473" w:rsidRDefault="00A92CD2" w:rsidP="00A92CD2">
            <w:pPr>
              <w:pBdr>
                <w:top w:val="nil"/>
                <w:left w:val="nil"/>
                <w:bottom w:val="nil"/>
                <w:right w:val="nil"/>
                <w:between w:val="nil"/>
              </w:pBdr>
              <w:spacing w:line="240" w:lineRule="auto"/>
              <w:ind w:left="30" w:firstLine="0"/>
              <w:jc w:val="left"/>
              <w:rPr>
                <w:rFonts w:ascii="Calibri" w:eastAsia="Times New Roman" w:hAnsi="Calibri" w:cs="Calibri"/>
                <w:color w:val="000000"/>
                <w:sz w:val="24"/>
                <w:szCs w:val="24"/>
              </w:rPr>
            </w:pPr>
          </w:p>
        </w:tc>
        <w:tc>
          <w:tcPr>
            <w:tcW w:w="2982" w:type="dxa"/>
            <w:vMerge/>
          </w:tcPr>
          <w:p w14:paraId="7459E399" w14:textId="77777777" w:rsidR="00A92CD2" w:rsidRPr="00827473" w:rsidRDefault="00A92CD2" w:rsidP="00A92CD2">
            <w:pPr>
              <w:pBdr>
                <w:top w:val="nil"/>
                <w:left w:val="nil"/>
                <w:bottom w:val="nil"/>
                <w:right w:val="nil"/>
                <w:between w:val="nil"/>
              </w:pBdr>
              <w:spacing w:line="240" w:lineRule="auto"/>
              <w:ind w:firstLine="0"/>
              <w:jc w:val="left"/>
              <w:rPr>
                <w:rFonts w:ascii="Calibri" w:hAnsi="Calibri" w:cs="Calibri"/>
                <w:sz w:val="24"/>
                <w:szCs w:val="24"/>
              </w:rPr>
            </w:pPr>
          </w:p>
        </w:tc>
        <w:tc>
          <w:tcPr>
            <w:tcW w:w="4814" w:type="dxa"/>
          </w:tcPr>
          <w:p w14:paraId="377D6C5A" w14:textId="64CB65CB" w:rsidR="00A92CD2" w:rsidRPr="00827473" w:rsidRDefault="00A92CD2" w:rsidP="00A92CD2">
            <w:pPr>
              <w:pBdr>
                <w:top w:val="nil"/>
                <w:left w:val="nil"/>
                <w:bottom w:val="nil"/>
                <w:right w:val="nil"/>
                <w:between w:val="nil"/>
              </w:pBdr>
              <w:spacing w:line="240" w:lineRule="auto"/>
              <w:ind w:firstLine="0"/>
              <w:rPr>
                <w:rFonts w:ascii="Calibri" w:hAnsi="Calibri" w:cs="Calibri"/>
                <w:color w:val="000000" w:themeColor="text1"/>
                <w:sz w:val="24"/>
                <w:szCs w:val="24"/>
              </w:rPr>
            </w:pPr>
            <w:r w:rsidRPr="0FFFC952">
              <w:rPr>
                <w:rFonts w:ascii="Calibri" w:eastAsia="Times New Roman" w:hAnsi="Calibri" w:cs="Calibri"/>
                <w:color w:val="000000" w:themeColor="text1"/>
                <w:sz w:val="24"/>
                <w:szCs w:val="24"/>
              </w:rPr>
              <w:t>8.2.</w:t>
            </w:r>
            <w:r>
              <w:rPr>
                <w:rFonts w:ascii="Calibri" w:eastAsia="Times New Roman" w:hAnsi="Calibri" w:cs="Calibri"/>
                <w:color w:val="000000" w:themeColor="text1"/>
                <w:sz w:val="24"/>
                <w:szCs w:val="24"/>
              </w:rPr>
              <w:t xml:space="preserve">9. </w:t>
            </w:r>
            <w:r w:rsidRPr="0FFFC952">
              <w:rPr>
                <w:rFonts w:ascii="Calibri" w:hAnsi="Calibri" w:cs="Calibri"/>
                <w:color w:val="000000" w:themeColor="text1"/>
                <w:sz w:val="24"/>
                <w:szCs w:val="24"/>
              </w:rPr>
              <w:t>integruota kelių aktyvių darbalaukių aplinka</w:t>
            </w:r>
            <w:r w:rsidR="00A67E14">
              <w:rPr>
                <w:rFonts w:ascii="Calibri" w:hAnsi="Calibri" w:cs="Calibri"/>
                <w:color w:val="000000" w:themeColor="text1"/>
                <w:sz w:val="24"/>
                <w:szCs w:val="24"/>
              </w:rPr>
              <w:t>.</w:t>
            </w:r>
          </w:p>
        </w:tc>
        <w:tc>
          <w:tcPr>
            <w:tcW w:w="1707" w:type="dxa"/>
          </w:tcPr>
          <w:p w14:paraId="0A688821" w14:textId="29EB7D9C" w:rsidR="00A92CD2" w:rsidRPr="0FFFC952" w:rsidRDefault="00A92CD2" w:rsidP="00A92CD2">
            <w:pPr>
              <w:pBdr>
                <w:top w:val="nil"/>
                <w:left w:val="nil"/>
                <w:bottom w:val="nil"/>
                <w:right w:val="nil"/>
                <w:between w:val="nil"/>
              </w:pBdr>
              <w:spacing w:line="240" w:lineRule="auto"/>
              <w:ind w:firstLine="0"/>
              <w:jc w:val="center"/>
              <w:rPr>
                <w:rFonts w:ascii="Calibri" w:eastAsia="Times New Roman" w:hAnsi="Calibri" w:cs="Calibri"/>
                <w:color w:val="000000" w:themeColor="text1"/>
                <w:sz w:val="24"/>
                <w:szCs w:val="24"/>
              </w:rPr>
            </w:pPr>
            <w:r>
              <w:rPr>
                <w:rFonts w:ascii="Calibri" w:hAnsi="Calibri" w:cs="Calibri"/>
                <w:color w:val="000000" w:themeColor="text1"/>
                <w:sz w:val="24"/>
                <w:szCs w:val="24"/>
              </w:rPr>
              <w:t>Taip</w:t>
            </w:r>
          </w:p>
        </w:tc>
      </w:tr>
      <w:tr w:rsidR="00A92CD2" w:rsidRPr="00827473" w14:paraId="415DA9F5" w14:textId="673B2045" w:rsidTr="00A92CD2">
        <w:trPr>
          <w:trHeight w:val="555"/>
        </w:trPr>
        <w:tc>
          <w:tcPr>
            <w:tcW w:w="704" w:type="dxa"/>
            <w:vMerge/>
          </w:tcPr>
          <w:p w14:paraId="7A4FA5B9" w14:textId="77777777" w:rsidR="00A92CD2" w:rsidRPr="00827473" w:rsidRDefault="00A92CD2" w:rsidP="00A92CD2">
            <w:pPr>
              <w:pBdr>
                <w:top w:val="nil"/>
                <w:left w:val="nil"/>
                <w:bottom w:val="nil"/>
                <w:right w:val="nil"/>
                <w:between w:val="nil"/>
              </w:pBdr>
              <w:spacing w:line="240" w:lineRule="auto"/>
              <w:ind w:left="30" w:firstLine="0"/>
              <w:jc w:val="left"/>
              <w:rPr>
                <w:rFonts w:ascii="Calibri" w:eastAsia="Times New Roman" w:hAnsi="Calibri" w:cs="Calibri"/>
                <w:color w:val="000000"/>
                <w:sz w:val="24"/>
                <w:szCs w:val="24"/>
              </w:rPr>
            </w:pPr>
          </w:p>
        </w:tc>
        <w:tc>
          <w:tcPr>
            <w:tcW w:w="2982" w:type="dxa"/>
            <w:vMerge/>
          </w:tcPr>
          <w:p w14:paraId="5C95A949" w14:textId="77777777" w:rsidR="00A92CD2" w:rsidRPr="00827473" w:rsidRDefault="00A92CD2" w:rsidP="00A92CD2">
            <w:pPr>
              <w:pBdr>
                <w:top w:val="nil"/>
                <w:left w:val="nil"/>
                <w:bottom w:val="nil"/>
                <w:right w:val="nil"/>
                <w:between w:val="nil"/>
              </w:pBdr>
              <w:spacing w:line="240" w:lineRule="auto"/>
              <w:ind w:firstLine="0"/>
              <w:jc w:val="left"/>
              <w:rPr>
                <w:rFonts w:ascii="Calibri" w:hAnsi="Calibri" w:cs="Calibri"/>
                <w:sz w:val="24"/>
                <w:szCs w:val="24"/>
              </w:rPr>
            </w:pPr>
          </w:p>
        </w:tc>
        <w:tc>
          <w:tcPr>
            <w:tcW w:w="4814" w:type="dxa"/>
          </w:tcPr>
          <w:p w14:paraId="748C31C1" w14:textId="6A0CFFB9" w:rsidR="00A92CD2" w:rsidRPr="00827473" w:rsidRDefault="00A92CD2" w:rsidP="00A92CD2">
            <w:pPr>
              <w:pBdr>
                <w:top w:val="nil"/>
                <w:left w:val="nil"/>
                <w:bottom w:val="nil"/>
                <w:right w:val="nil"/>
                <w:between w:val="nil"/>
              </w:pBdr>
              <w:spacing w:line="240" w:lineRule="auto"/>
              <w:ind w:firstLine="0"/>
              <w:rPr>
                <w:rFonts w:ascii="Calibri" w:hAnsi="Calibri" w:cs="Calibri"/>
                <w:color w:val="000000" w:themeColor="text1"/>
                <w:sz w:val="24"/>
                <w:szCs w:val="24"/>
              </w:rPr>
            </w:pPr>
            <w:r w:rsidRPr="0FFFC952">
              <w:rPr>
                <w:rFonts w:ascii="Calibri" w:eastAsia="Times New Roman" w:hAnsi="Calibri" w:cs="Calibri"/>
                <w:color w:val="000000" w:themeColor="text1"/>
                <w:sz w:val="24"/>
                <w:szCs w:val="24"/>
              </w:rPr>
              <w:t>8.2.</w:t>
            </w:r>
            <w:r>
              <w:rPr>
                <w:rFonts w:ascii="Calibri" w:eastAsia="Times New Roman" w:hAnsi="Calibri" w:cs="Calibri"/>
                <w:color w:val="000000" w:themeColor="text1"/>
                <w:sz w:val="24"/>
                <w:szCs w:val="24"/>
              </w:rPr>
              <w:t xml:space="preserve">10. </w:t>
            </w:r>
            <w:r w:rsidRPr="0FFFC952">
              <w:rPr>
                <w:rFonts w:ascii="Calibri" w:hAnsi="Calibri" w:cs="Calibri"/>
                <w:color w:val="000000" w:themeColor="text1"/>
                <w:sz w:val="24"/>
                <w:szCs w:val="24"/>
              </w:rPr>
              <w:t>galimybė duomenis eksportuoti į SEG-Y,  .</w:t>
            </w:r>
            <w:proofErr w:type="spellStart"/>
            <w:r w:rsidRPr="0FFFC952">
              <w:rPr>
                <w:rFonts w:ascii="Calibri" w:hAnsi="Calibri" w:cs="Calibri"/>
                <w:color w:val="000000" w:themeColor="text1"/>
                <w:sz w:val="24"/>
                <w:szCs w:val="24"/>
              </w:rPr>
              <w:t>kmz</w:t>
            </w:r>
            <w:proofErr w:type="spellEnd"/>
            <w:r w:rsidRPr="0FFFC952">
              <w:rPr>
                <w:rFonts w:ascii="Calibri" w:hAnsi="Calibri" w:cs="Calibri"/>
                <w:color w:val="000000" w:themeColor="text1"/>
                <w:sz w:val="24"/>
                <w:szCs w:val="24"/>
              </w:rPr>
              <w:t xml:space="preserve"> formatus</w:t>
            </w:r>
            <w:r w:rsidR="00A67E14">
              <w:rPr>
                <w:rFonts w:ascii="Calibri" w:hAnsi="Calibri" w:cs="Calibri"/>
                <w:color w:val="000000" w:themeColor="text1"/>
                <w:sz w:val="24"/>
                <w:szCs w:val="24"/>
              </w:rPr>
              <w:t>.</w:t>
            </w:r>
          </w:p>
        </w:tc>
        <w:tc>
          <w:tcPr>
            <w:tcW w:w="1707" w:type="dxa"/>
          </w:tcPr>
          <w:p w14:paraId="6251DF71" w14:textId="1B834449" w:rsidR="00A92CD2" w:rsidRPr="0FFFC952" w:rsidRDefault="00A92CD2" w:rsidP="00A92CD2">
            <w:pPr>
              <w:pBdr>
                <w:top w:val="nil"/>
                <w:left w:val="nil"/>
                <w:bottom w:val="nil"/>
                <w:right w:val="nil"/>
                <w:between w:val="nil"/>
              </w:pBdr>
              <w:spacing w:line="240" w:lineRule="auto"/>
              <w:ind w:firstLine="0"/>
              <w:jc w:val="center"/>
              <w:rPr>
                <w:rFonts w:ascii="Calibri" w:eastAsia="Times New Roman" w:hAnsi="Calibri" w:cs="Calibri"/>
                <w:color w:val="000000" w:themeColor="text1"/>
                <w:sz w:val="24"/>
                <w:szCs w:val="24"/>
              </w:rPr>
            </w:pPr>
            <w:r>
              <w:rPr>
                <w:rFonts w:ascii="Calibri" w:hAnsi="Calibri" w:cs="Calibri"/>
                <w:color w:val="000000" w:themeColor="text1"/>
                <w:sz w:val="24"/>
                <w:szCs w:val="24"/>
              </w:rPr>
              <w:t>Taip</w:t>
            </w:r>
          </w:p>
        </w:tc>
      </w:tr>
      <w:tr w:rsidR="00A92CD2" w:rsidRPr="00827473" w14:paraId="55D45A96" w14:textId="79F5CCDC" w:rsidTr="00A92CD2">
        <w:trPr>
          <w:trHeight w:val="663"/>
        </w:trPr>
        <w:tc>
          <w:tcPr>
            <w:tcW w:w="704" w:type="dxa"/>
            <w:vMerge/>
          </w:tcPr>
          <w:p w14:paraId="414DE4C2" w14:textId="77777777" w:rsidR="00A92CD2" w:rsidRPr="00827473" w:rsidRDefault="00A92CD2" w:rsidP="00A92CD2">
            <w:pPr>
              <w:pBdr>
                <w:top w:val="nil"/>
                <w:left w:val="nil"/>
                <w:bottom w:val="nil"/>
                <w:right w:val="nil"/>
                <w:between w:val="nil"/>
              </w:pBdr>
              <w:spacing w:line="240" w:lineRule="auto"/>
              <w:ind w:left="30" w:firstLine="0"/>
              <w:jc w:val="left"/>
              <w:rPr>
                <w:rFonts w:ascii="Calibri" w:eastAsia="Times New Roman" w:hAnsi="Calibri" w:cs="Calibri"/>
                <w:color w:val="000000"/>
                <w:sz w:val="24"/>
                <w:szCs w:val="24"/>
              </w:rPr>
            </w:pPr>
          </w:p>
        </w:tc>
        <w:tc>
          <w:tcPr>
            <w:tcW w:w="2982" w:type="dxa"/>
            <w:vMerge/>
          </w:tcPr>
          <w:p w14:paraId="644DCEA0" w14:textId="77777777" w:rsidR="00A92CD2" w:rsidRPr="00827473" w:rsidRDefault="00A92CD2" w:rsidP="00A92CD2">
            <w:pPr>
              <w:pBdr>
                <w:top w:val="nil"/>
                <w:left w:val="nil"/>
                <w:bottom w:val="nil"/>
                <w:right w:val="nil"/>
                <w:between w:val="nil"/>
              </w:pBdr>
              <w:spacing w:line="240" w:lineRule="auto"/>
              <w:ind w:firstLine="0"/>
              <w:jc w:val="left"/>
              <w:rPr>
                <w:rFonts w:ascii="Calibri" w:hAnsi="Calibri" w:cs="Calibri"/>
                <w:sz w:val="24"/>
                <w:szCs w:val="24"/>
              </w:rPr>
            </w:pPr>
          </w:p>
        </w:tc>
        <w:tc>
          <w:tcPr>
            <w:tcW w:w="4814" w:type="dxa"/>
          </w:tcPr>
          <w:p w14:paraId="17FCBC66" w14:textId="0FBB5A64" w:rsidR="00A92CD2" w:rsidRPr="00827473" w:rsidRDefault="00A92CD2" w:rsidP="00A92CD2">
            <w:pPr>
              <w:pBdr>
                <w:top w:val="nil"/>
                <w:left w:val="nil"/>
                <w:bottom w:val="nil"/>
                <w:right w:val="nil"/>
                <w:between w:val="nil"/>
              </w:pBdr>
              <w:spacing w:line="240" w:lineRule="auto"/>
              <w:ind w:firstLine="0"/>
              <w:rPr>
                <w:rFonts w:ascii="Calibri" w:hAnsi="Calibri" w:cs="Calibri"/>
                <w:color w:val="000000" w:themeColor="text1"/>
                <w:sz w:val="24"/>
                <w:szCs w:val="24"/>
              </w:rPr>
            </w:pPr>
            <w:r w:rsidRPr="0FFFC952">
              <w:rPr>
                <w:rFonts w:ascii="Calibri" w:eastAsia="Times New Roman" w:hAnsi="Calibri" w:cs="Calibri"/>
                <w:color w:val="000000" w:themeColor="text1"/>
                <w:sz w:val="24"/>
                <w:szCs w:val="24"/>
              </w:rPr>
              <w:t>8.2.</w:t>
            </w:r>
            <w:r>
              <w:rPr>
                <w:rFonts w:ascii="Calibri" w:eastAsia="Times New Roman" w:hAnsi="Calibri" w:cs="Calibri"/>
                <w:color w:val="000000" w:themeColor="text1"/>
                <w:sz w:val="24"/>
                <w:szCs w:val="24"/>
              </w:rPr>
              <w:t xml:space="preserve">11. </w:t>
            </w:r>
            <w:r w:rsidRPr="0FFFC952">
              <w:rPr>
                <w:rFonts w:ascii="Calibri" w:hAnsi="Calibri" w:cs="Calibri"/>
                <w:color w:val="000000" w:themeColor="text1"/>
                <w:sz w:val="24"/>
                <w:szCs w:val="24"/>
              </w:rPr>
              <w:t>spektrų skaičiavimas savarankiškuose darbalaukiuose</w:t>
            </w:r>
            <w:r w:rsidR="00A67E14">
              <w:rPr>
                <w:rFonts w:ascii="Calibri" w:hAnsi="Calibri" w:cs="Calibri"/>
                <w:color w:val="000000" w:themeColor="text1"/>
                <w:sz w:val="24"/>
                <w:szCs w:val="24"/>
              </w:rPr>
              <w:t>.</w:t>
            </w:r>
          </w:p>
        </w:tc>
        <w:tc>
          <w:tcPr>
            <w:tcW w:w="1707" w:type="dxa"/>
          </w:tcPr>
          <w:p w14:paraId="65C119D1" w14:textId="15DF718C" w:rsidR="00A92CD2" w:rsidRPr="0FFFC952" w:rsidRDefault="00A92CD2" w:rsidP="00A92CD2">
            <w:pPr>
              <w:pBdr>
                <w:top w:val="nil"/>
                <w:left w:val="nil"/>
                <w:bottom w:val="nil"/>
                <w:right w:val="nil"/>
                <w:between w:val="nil"/>
              </w:pBdr>
              <w:spacing w:line="240" w:lineRule="auto"/>
              <w:ind w:firstLine="0"/>
              <w:jc w:val="center"/>
              <w:rPr>
                <w:rFonts w:ascii="Calibri" w:eastAsia="Times New Roman" w:hAnsi="Calibri" w:cs="Calibri"/>
                <w:color w:val="000000" w:themeColor="text1"/>
                <w:sz w:val="24"/>
                <w:szCs w:val="24"/>
              </w:rPr>
            </w:pPr>
            <w:r>
              <w:rPr>
                <w:rFonts w:ascii="Calibri" w:hAnsi="Calibri" w:cs="Calibri"/>
                <w:color w:val="000000" w:themeColor="text1"/>
                <w:sz w:val="24"/>
                <w:szCs w:val="24"/>
              </w:rPr>
              <w:t>Taip</w:t>
            </w:r>
          </w:p>
        </w:tc>
      </w:tr>
      <w:tr w:rsidR="00A92CD2" w:rsidRPr="00827473" w14:paraId="6E3CFDA8" w14:textId="3C08578B" w:rsidTr="00A92CD2">
        <w:trPr>
          <w:trHeight w:val="205"/>
        </w:trPr>
        <w:tc>
          <w:tcPr>
            <w:tcW w:w="704" w:type="dxa"/>
            <w:vMerge/>
          </w:tcPr>
          <w:p w14:paraId="4EA41BE9" w14:textId="77777777" w:rsidR="00A92CD2" w:rsidRPr="00827473" w:rsidRDefault="00A92CD2" w:rsidP="00A92CD2">
            <w:pPr>
              <w:pBdr>
                <w:top w:val="nil"/>
                <w:left w:val="nil"/>
                <w:bottom w:val="nil"/>
                <w:right w:val="nil"/>
                <w:between w:val="nil"/>
              </w:pBdr>
              <w:spacing w:line="240" w:lineRule="auto"/>
              <w:ind w:left="30" w:firstLine="0"/>
              <w:jc w:val="left"/>
              <w:rPr>
                <w:rFonts w:ascii="Calibri" w:eastAsia="Times New Roman" w:hAnsi="Calibri" w:cs="Calibri"/>
                <w:color w:val="000000"/>
                <w:sz w:val="24"/>
                <w:szCs w:val="24"/>
              </w:rPr>
            </w:pPr>
          </w:p>
        </w:tc>
        <w:tc>
          <w:tcPr>
            <w:tcW w:w="2982" w:type="dxa"/>
            <w:vMerge/>
          </w:tcPr>
          <w:p w14:paraId="08CF974F" w14:textId="77777777" w:rsidR="00A92CD2" w:rsidRPr="00827473" w:rsidRDefault="00A92CD2" w:rsidP="00A92CD2">
            <w:pPr>
              <w:pBdr>
                <w:top w:val="nil"/>
                <w:left w:val="nil"/>
                <w:bottom w:val="nil"/>
                <w:right w:val="nil"/>
                <w:between w:val="nil"/>
              </w:pBdr>
              <w:spacing w:line="240" w:lineRule="auto"/>
              <w:ind w:firstLine="0"/>
              <w:jc w:val="left"/>
              <w:rPr>
                <w:rFonts w:ascii="Calibri" w:hAnsi="Calibri" w:cs="Calibri"/>
                <w:sz w:val="24"/>
                <w:szCs w:val="24"/>
              </w:rPr>
            </w:pPr>
          </w:p>
        </w:tc>
        <w:tc>
          <w:tcPr>
            <w:tcW w:w="4814" w:type="dxa"/>
          </w:tcPr>
          <w:p w14:paraId="1EEC6720" w14:textId="21875D4F" w:rsidR="00A92CD2" w:rsidRPr="00920757" w:rsidRDefault="00A92CD2" w:rsidP="00A92CD2">
            <w:pPr>
              <w:pBdr>
                <w:top w:val="nil"/>
                <w:left w:val="nil"/>
                <w:bottom w:val="nil"/>
                <w:right w:val="nil"/>
                <w:between w:val="nil"/>
              </w:pBdr>
              <w:spacing w:line="240" w:lineRule="auto"/>
              <w:ind w:firstLine="0"/>
              <w:rPr>
                <w:rFonts w:ascii="Calibri" w:hAnsi="Calibri" w:cs="Calibri"/>
                <w:color w:val="000000" w:themeColor="text1"/>
                <w:sz w:val="24"/>
                <w:szCs w:val="24"/>
              </w:rPr>
            </w:pPr>
            <w:r w:rsidRPr="0FFFC952">
              <w:rPr>
                <w:rFonts w:ascii="Calibri" w:eastAsia="Times New Roman" w:hAnsi="Calibri" w:cs="Calibri"/>
                <w:color w:val="000000" w:themeColor="text1"/>
                <w:sz w:val="24"/>
                <w:szCs w:val="24"/>
              </w:rPr>
              <w:t>8.2.</w:t>
            </w:r>
            <w:r>
              <w:rPr>
                <w:rFonts w:ascii="Calibri" w:eastAsia="Times New Roman" w:hAnsi="Calibri" w:cs="Calibri"/>
                <w:color w:val="000000" w:themeColor="text1"/>
                <w:sz w:val="24"/>
                <w:szCs w:val="24"/>
              </w:rPr>
              <w:t xml:space="preserve">12. </w:t>
            </w:r>
            <w:r w:rsidRPr="0FFFC952">
              <w:rPr>
                <w:rFonts w:ascii="Calibri" w:hAnsi="Calibri" w:cs="Calibri"/>
                <w:color w:val="000000" w:themeColor="text1"/>
                <w:sz w:val="24"/>
                <w:szCs w:val="24"/>
              </w:rPr>
              <w:t>surinktų duomenų apdorojimas naudojant skirtingus signalo sklidimo greičius</w:t>
            </w:r>
            <w:r w:rsidR="00A67E14">
              <w:rPr>
                <w:rFonts w:ascii="Calibri" w:hAnsi="Calibri" w:cs="Calibri"/>
                <w:color w:val="000000" w:themeColor="text1"/>
                <w:sz w:val="24"/>
                <w:szCs w:val="24"/>
              </w:rPr>
              <w:t>.</w:t>
            </w:r>
          </w:p>
        </w:tc>
        <w:tc>
          <w:tcPr>
            <w:tcW w:w="1707" w:type="dxa"/>
          </w:tcPr>
          <w:p w14:paraId="27134990" w14:textId="3813D736" w:rsidR="00A92CD2" w:rsidRPr="0FFFC952" w:rsidRDefault="00A92CD2" w:rsidP="00A92CD2">
            <w:pPr>
              <w:pBdr>
                <w:top w:val="nil"/>
                <w:left w:val="nil"/>
                <w:bottom w:val="nil"/>
                <w:right w:val="nil"/>
                <w:between w:val="nil"/>
              </w:pBdr>
              <w:spacing w:line="240" w:lineRule="auto"/>
              <w:ind w:firstLine="0"/>
              <w:jc w:val="center"/>
              <w:rPr>
                <w:rFonts w:ascii="Calibri" w:eastAsia="Times New Roman" w:hAnsi="Calibri" w:cs="Calibri"/>
                <w:color w:val="000000" w:themeColor="text1"/>
                <w:sz w:val="24"/>
                <w:szCs w:val="24"/>
              </w:rPr>
            </w:pPr>
            <w:r>
              <w:rPr>
                <w:rFonts w:ascii="Calibri" w:hAnsi="Calibri" w:cs="Calibri"/>
                <w:color w:val="000000" w:themeColor="text1"/>
                <w:sz w:val="24"/>
                <w:szCs w:val="24"/>
              </w:rPr>
              <w:t>Taip</w:t>
            </w:r>
          </w:p>
        </w:tc>
      </w:tr>
      <w:tr w:rsidR="00A92CD2" w:rsidRPr="00827473" w14:paraId="6205101C" w14:textId="29F9D987" w:rsidTr="00A92CD2">
        <w:trPr>
          <w:trHeight w:val="201"/>
        </w:trPr>
        <w:tc>
          <w:tcPr>
            <w:tcW w:w="704" w:type="dxa"/>
            <w:vMerge/>
          </w:tcPr>
          <w:p w14:paraId="12C7A078" w14:textId="77777777" w:rsidR="00A92CD2" w:rsidRPr="00827473" w:rsidRDefault="00A92CD2" w:rsidP="00A92CD2">
            <w:pPr>
              <w:pBdr>
                <w:top w:val="nil"/>
                <w:left w:val="nil"/>
                <w:bottom w:val="nil"/>
                <w:right w:val="nil"/>
                <w:between w:val="nil"/>
              </w:pBdr>
              <w:spacing w:line="240" w:lineRule="auto"/>
              <w:ind w:left="30" w:firstLine="0"/>
              <w:jc w:val="left"/>
              <w:rPr>
                <w:rFonts w:ascii="Calibri" w:eastAsia="Times New Roman" w:hAnsi="Calibri" w:cs="Calibri"/>
                <w:color w:val="000000"/>
                <w:sz w:val="24"/>
                <w:szCs w:val="24"/>
              </w:rPr>
            </w:pPr>
          </w:p>
        </w:tc>
        <w:tc>
          <w:tcPr>
            <w:tcW w:w="2982" w:type="dxa"/>
            <w:vMerge/>
          </w:tcPr>
          <w:p w14:paraId="0F63C568" w14:textId="77777777" w:rsidR="00A92CD2" w:rsidRPr="00827473" w:rsidRDefault="00A92CD2" w:rsidP="00A92CD2">
            <w:pPr>
              <w:pBdr>
                <w:top w:val="nil"/>
                <w:left w:val="nil"/>
                <w:bottom w:val="nil"/>
                <w:right w:val="nil"/>
                <w:between w:val="nil"/>
              </w:pBdr>
              <w:spacing w:line="240" w:lineRule="auto"/>
              <w:ind w:firstLine="0"/>
              <w:jc w:val="left"/>
              <w:rPr>
                <w:rFonts w:ascii="Calibri" w:hAnsi="Calibri" w:cs="Calibri"/>
                <w:sz w:val="24"/>
                <w:szCs w:val="24"/>
              </w:rPr>
            </w:pPr>
          </w:p>
        </w:tc>
        <w:tc>
          <w:tcPr>
            <w:tcW w:w="4814" w:type="dxa"/>
          </w:tcPr>
          <w:p w14:paraId="0198E7E6" w14:textId="61137544" w:rsidR="00A92CD2" w:rsidRPr="00827473" w:rsidRDefault="00A92CD2" w:rsidP="00A92CD2">
            <w:pPr>
              <w:pBdr>
                <w:top w:val="nil"/>
                <w:left w:val="nil"/>
                <w:bottom w:val="nil"/>
                <w:right w:val="nil"/>
                <w:between w:val="nil"/>
              </w:pBdr>
              <w:spacing w:line="240" w:lineRule="auto"/>
              <w:ind w:firstLine="0"/>
              <w:rPr>
                <w:rFonts w:ascii="Calibri" w:hAnsi="Calibri" w:cs="Calibri"/>
                <w:color w:val="000000" w:themeColor="text1"/>
                <w:sz w:val="24"/>
                <w:szCs w:val="24"/>
              </w:rPr>
            </w:pPr>
            <w:r w:rsidRPr="0FFFC952">
              <w:rPr>
                <w:rFonts w:ascii="Calibri" w:eastAsia="Times New Roman" w:hAnsi="Calibri" w:cs="Calibri"/>
                <w:color w:val="000000" w:themeColor="text1"/>
                <w:sz w:val="24"/>
                <w:szCs w:val="24"/>
              </w:rPr>
              <w:t>8.2.</w:t>
            </w:r>
            <w:r>
              <w:rPr>
                <w:rFonts w:ascii="Calibri" w:eastAsia="Times New Roman" w:hAnsi="Calibri" w:cs="Calibri"/>
                <w:color w:val="000000" w:themeColor="text1"/>
                <w:sz w:val="24"/>
                <w:szCs w:val="24"/>
              </w:rPr>
              <w:t xml:space="preserve">13. </w:t>
            </w:r>
            <w:r w:rsidRPr="0FFFC952">
              <w:rPr>
                <w:rFonts w:ascii="Calibri" w:hAnsi="Calibri" w:cs="Calibri"/>
                <w:color w:val="000000" w:themeColor="text1"/>
                <w:sz w:val="24"/>
                <w:szCs w:val="24"/>
              </w:rPr>
              <w:t>skaitmeninio stiprinimo funkcija</w:t>
            </w:r>
            <w:r w:rsidR="00A67E14">
              <w:rPr>
                <w:rFonts w:ascii="Calibri" w:hAnsi="Calibri" w:cs="Calibri"/>
                <w:color w:val="000000" w:themeColor="text1"/>
                <w:sz w:val="24"/>
                <w:szCs w:val="24"/>
              </w:rPr>
              <w:t>.</w:t>
            </w:r>
          </w:p>
        </w:tc>
        <w:tc>
          <w:tcPr>
            <w:tcW w:w="1707" w:type="dxa"/>
          </w:tcPr>
          <w:p w14:paraId="711ADD11" w14:textId="10A7BEAE" w:rsidR="00A92CD2" w:rsidRPr="0FFFC952" w:rsidRDefault="00A92CD2" w:rsidP="00A92CD2">
            <w:pPr>
              <w:pBdr>
                <w:top w:val="nil"/>
                <w:left w:val="nil"/>
                <w:bottom w:val="nil"/>
                <w:right w:val="nil"/>
                <w:between w:val="nil"/>
              </w:pBdr>
              <w:spacing w:line="240" w:lineRule="auto"/>
              <w:ind w:firstLine="0"/>
              <w:jc w:val="center"/>
              <w:rPr>
                <w:rFonts w:ascii="Calibri" w:eastAsia="Times New Roman" w:hAnsi="Calibri" w:cs="Calibri"/>
                <w:color w:val="000000" w:themeColor="text1"/>
                <w:sz w:val="24"/>
                <w:szCs w:val="24"/>
              </w:rPr>
            </w:pPr>
            <w:r>
              <w:rPr>
                <w:rFonts w:ascii="Calibri" w:hAnsi="Calibri" w:cs="Calibri"/>
                <w:color w:val="000000" w:themeColor="text1"/>
                <w:sz w:val="24"/>
                <w:szCs w:val="24"/>
              </w:rPr>
              <w:t>Taip</w:t>
            </w:r>
          </w:p>
        </w:tc>
      </w:tr>
      <w:tr w:rsidR="00A92CD2" w:rsidRPr="00827473" w14:paraId="13CE3639" w14:textId="2E9FCAE4" w:rsidTr="00A92CD2">
        <w:trPr>
          <w:trHeight w:val="201"/>
        </w:trPr>
        <w:tc>
          <w:tcPr>
            <w:tcW w:w="704" w:type="dxa"/>
            <w:vMerge/>
          </w:tcPr>
          <w:p w14:paraId="7747ECCB" w14:textId="77777777" w:rsidR="00A92CD2" w:rsidRPr="00827473" w:rsidRDefault="00A92CD2" w:rsidP="00A92CD2">
            <w:pPr>
              <w:pBdr>
                <w:top w:val="nil"/>
                <w:left w:val="nil"/>
                <w:bottom w:val="nil"/>
                <w:right w:val="nil"/>
                <w:between w:val="nil"/>
              </w:pBdr>
              <w:spacing w:line="240" w:lineRule="auto"/>
              <w:ind w:left="30" w:firstLine="0"/>
              <w:jc w:val="left"/>
              <w:rPr>
                <w:rFonts w:ascii="Calibri" w:eastAsia="Times New Roman" w:hAnsi="Calibri" w:cs="Calibri"/>
                <w:color w:val="000000"/>
                <w:sz w:val="24"/>
                <w:szCs w:val="24"/>
              </w:rPr>
            </w:pPr>
          </w:p>
        </w:tc>
        <w:tc>
          <w:tcPr>
            <w:tcW w:w="2982" w:type="dxa"/>
            <w:vMerge/>
          </w:tcPr>
          <w:p w14:paraId="1D541F42" w14:textId="77777777" w:rsidR="00A92CD2" w:rsidRPr="00827473" w:rsidRDefault="00A92CD2" w:rsidP="00A92CD2">
            <w:pPr>
              <w:pBdr>
                <w:top w:val="nil"/>
                <w:left w:val="nil"/>
                <w:bottom w:val="nil"/>
                <w:right w:val="nil"/>
                <w:between w:val="nil"/>
              </w:pBdr>
              <w:spacing w:line="240" w:lineRule="auto"/>
              <w:ind w:firstLine="0"/>
              <w:jc w:val="left"/>
              <w:rPr>
                <w:rFonts w:ascii="Calibri" w:hAnsi="Calibri" w:cs="Calibri"/>
                <w:sz w:val="24"/>
                <w:szCs w:val="24"/>
              </w:rPr>
            </w:pPr>
          </w:p>
        </w:tc>
        <w:tc>
          <w:tcPr>
            <w:tcW w:w="4814" w:type="dxa"/>
          </w:tcPr>
          <w:p w14:paraId="3F3FF607" w14:textId="42869C2D" w:rsidR="00A92CD2" w:rsidRPr="00827473" w:rsidRDefault="00A92CD2" w:rsidP="00A92CD2">
            <w:pPr>
              <w:pBdr>
                <w:top w:val="nil"/>
                <w:left w:val="nil"/>
                <w:bottom w:val="nil"/>
                <w:right w:val="nil"/>
                <w:between w:val="nil"/>
              </w:pBdr>
              <w:spacing w:line="240" w:lineRule="auto"/>
              <w:ind w:firstLine="0"/>
              <w:rPr>
                <w:rFonts w:ascii="Calibri" w:hAnsi="Calibri" w:cs="Calibri"/>
                <w:color w:val="000000" w:themeColor="text1"/>
                <w:sz w:val="24"/>
                <w:szCs w:val="24"/>
              </w:rPr>
            </w:pPr>
            <w:r w:rsidRPr="0FFFC952">
              <w:rPr>
                <w:rFonts w:ascii="Calibri" w:eastAsia="Times New Roman" w:hAnsi="Calibri" w:cs="Calibri"/>
                <w:color w:val="000000" w:themeColor="text1"/>
                <w:sz w:val="24"/>
                <w:szCs w:val="24"/>
              </w:rPr>
              <w:t>8.2.</w:t>
            </w:r>
            <w:r>
              <w:rPr>
                <w:rFonts w:ascii="Calibri" w:eastAsia="Times New Roman" w:hAnsi="Calibri" w:cs="Calibri"/>
                <w:color w:val="000000" w:themeColor="text1"/>
                <w:sz w:val="24"/>
                <w:szCs w:val="24"/>
              </w:rPr>
              <w:t xml:space="preserve">14. </w:t>
            </w:r>
            <w:r w:rsidRPr="0FFFC952">
              <w:rPr>
                <w:rFonts w:ascii="Calibri" w:hAnsi="Calibri" w:cs="Calibri"/>
                <w:color w:val="000000" w:themeColor="text1"/>
                <w:sz w:val="24"/>
                <w:szCs w:val="24"/>
              </w:rPr>
              <w:t>žingsnio priartinimas ir tolinimas</w:t>
            </w:r>
            <w:r w:rsidR="00A67E14">
              <w:rPr>
                <w:rFonts w:ascii="Calibri" w:hAnsi="Calibri" w:cs="Calibri"/>
                <w:color w:val="000000" w:themeColor="text1"/>
                <w:sz w:val="24"/>
                <w:szCs w:val="24"/>
              </w:rPr>
              <w:t>.</w:t>
            </w:r>
          </w:p>
        </w:tc>
        <w:tc>
          <w:tcPr>
            <w:tcW w:w="1707" w:type="dxa"/>
          </w:tcPr>
          <w:p w14:paraId="43374E17" w14:textId="0E4AC652" w:rsidR="00A92CD2" w:rsidRPr="0FFFC952" w:rsidRDefault="00A92CD2" w:rsidP="00A92CD2">
            <w:pPr>
              <w:pBdr>
                <w:top w:val="nil"/>
                <w:left w:val="nil"/>
                <w:bottom w:val="nil"/>
                <w:right w:val="nil"/>
                <w:between w:val="nil"/>
              </w:pBdr>
              <w:spacing w:line="240" w:lineRule="auto"/>
              <w:ind w:firstLine="0"/>
              <w:jc w:val="center"/>
              <w:rPr>
                <w:rFonts w:ascii="Calibri" w:eastAsia="Times New Roman" w:hAnsi="Calibri" w:cs="Calibri"/>
                <w:color w:val="000000" w:themeColor="text1"/>
                <w:sz w:val="24"/>
                <w:szCs w:val="24"/>
              </w:rPr>
            </w:pPr>
            <w:r>
              <w:rPr>
                <w:rFonts w:ascii="Calibri" w:hAnsi="Calibri" w:cs="Calibri"/>
                <w:color w:val="000000" w:themeColor="text1"/>
                <w:sz w:val="24"/>
                <w:szCs w:val="24"/>
              </w:rPr>
              <w:t>Taip</w:t>
            </w:r>
          </w:p>
        </w:tc>
      </w:tr>
      <w:tr w:rsidR="00A92CD2" w:rsidRPr="00827473" w14:paraId="51BE8FF7" w14:textId="3BBBAA36" w:rsidTr="00A92CD2">
        <w:trPr>
          <w:trHeight w:val="201"/>
        </w:trPr>
        <w:tc>
          <w:tcPr>
            <w:tcW w:w="704" w:type="dxa"/>
            <w:vMerge/>
          </w:tcPr>
          <w:p w14:paraId="6902EDB7" w14:textId="77777777" w:rsidR="00A92CD2" w:rsidRPr="00827473" w:rsidRDefault="00A92CD2" w:rsidP="00A92CD2">
            <w:pPr>
              <w:pBdr>
                <w:top w:val="nil"/>
                <w:left w:val="nil"/>
                <w:bottom w:val="nil"/>
                <w:right w:val="nil"/>
                <w:between w:val="nil"/>
              </w:pBdr>
              <w:spacing w:line="240" w:lineRule="auto"/>
              <w:ind w:left="30" w:firstLine="0"/>
              <w:jc w:val="left"/>
              <w:rPr>
                <w:rFonts w:ascii="Calibri" w:eastAsia="Times New Roman" w:hAnsi="Calibri" w:cs="Calibri"/>
                <w:color w:val="000000"/>
                <w:sz w:val="24"/>
                <w:szCs w:val="24"/>
              </w:rPr>
            </w:pPr>
          </w:p>
        </w:tc>
        <w:tc>
          <w:tcPr>
            <w:tcW w:w="2982" w:type="dxa"/>
            <w:vMerge/>
          </w:tcPr>
          <w:p w14:paraId="30666A7C" w14:textId="77777777" w:rsidR="00A92CD2" w:rsidRPr="00827473" w:rsidRDefault="00A92CD2" w:rsidP="00A92CD2">
            <w:pPr>
              <w:pBdr>
                <w:top w:val="nil"/>
                <w:left w:val="nil"/>
                <w:bottom w:val="nil"/>
                <w:right w:val="nil"/>
                <w:between w:val="nil"/>
              </w:pBdr>
              <w:spacing w:line="240" w:lineRule="auto"/>
              <w:ind w:firstLine="0"/>
              <w:jc w:val="left"/>
              <w:rPr>
                <w:rFonts w:ascii="Calibri" w:hAnsi="Calibri" w:cs="Calibri"/>
                <w:sz w:val="24"/>
                <w:szCs w:val="24"/>
              </w:rPr>
            </w:pPr>
          </w:p>
        </w:tc>
        <w:tc>
          <w:tcPr>
            <w:tcW w:w="4814" w:type="dxa"/>
          </w:tcPr>
          <w:p w14:paraId="640FEB31" w14:textId="41224875" w:rsidR="00A92CD2" w:rsidRPr="00920757" w:rsidRDefault="00A92CD2" w:rsidP="00A92CD2">
            <w:pPr>
              <w:pBdr>
                <w:top w:val="nil"/>
                <w:left w:val="nil"/>
                <w:bottom w:val="nil"/>
                <w:right w:val="nil"/>
                <w:between w:val="nil"/>
              </w:pBdr>
              <w:spacing w:line="240" w:lineRule="auto"/>
              <w:ind w:firstLine="0"/>
              <w:rPr>
                <w:rFonts w:ascii="Calibri" w:hAnsi="Calibri" w:cs="Calibri"/>
                <w:color w:val="000000" w:themeColor="text1"/>
                <w:sz w:val="24"/>
                <w:szCs w:val="24"/>
              </w:rPr>
            </w:pPr>
            <w:r w:rsidRPr="0FFFC952">
              <w:rPr>
                <w:rFonts w:ascii="Calibri" w:eastAsia="Times New Roman" w:hAnsi="Calibri" w:cs="Calibri"/>
                <w:color w:val="000000" w:themeColor="text1"/>
                <w:sz w:val="24"/>
                <w:szCs w:val="24"/>
              </w:rPr>
              <w:t>8.2.</w:t>
            </w:r>
            <w:r>
              <w:rPr>
                <w:rFonts w:ascii="Calibri" w:eastAsia="Times New Roman" w:hAnsi="Calibri" w:cs="Calibri"/>
                <w:color w:val="000000" w:themeColor="text1"/>
                <w:sz w:val="24"/>
                <w:szCs w:val="24"/>
              </w:rPr>
              <w:t xml:space="preserve">15. </w:t>
            </w:r>
            <w:r w:rsidRPr="0FFFC952">
              <w:rPr>
                <w:rFonts w:ascii="Calibri" w:hAnsi="Calibri" w:cs="Calibri"/>
                <w:color w:val="000000" w:themeColor="text1"/>
                <w:sz w:val="24"/>
                <w:szCs w:val="24"/>
              </w:rPr>
              <w:t>„</w:t>
            </w:r>
            <w:proofErr w:type="spellStart"/>
            <w:r w:rsidRPr="0FFFC952">
              <w:rPr>
                <w:rFonts w:ascii="Calibri" w:hAnsi="Calibri" w:cs="Calibri"/>
                <w:color w:val="000000" w:themeColor="text1"/>
                <w:sz w:val="24"/>
                <w:szCs w:val="24"/>
              </w:rPr>
              <w:t>Undo</w:t>
            </w:r>
            <w:proofErr w:type="spellEnd"/>
            <w:r w:rsidRPr="0FFFC952">
              <w:rPr>
                <w:rFonts w:ascii="Calibri" w:hAnsi="Calibri" w:cs="Calibri"/>
                <w:color w:val="000000" w:themeColor="text1"/>
                <w:sz w:val="24"/>
                <w:szCs w:val="24"/>
              </w:rPr>
              <w:t>“ ir „Redo“ funkcijų naudojimas duomenų apdorojime</w:t>
            </w:r>
            <w:r w:rsidR="00A67E14">
              <w:rPr>
                <w:rFonts w:ascii="Calibri" w:hAnsi="Calibri" w:cs="Calibri"/>
                <w:color w:val="000000" w:themeColor="text1"/>
                <w:sz w:val="24"/>
                <w:szCs w:val="24"/>
              </w:rPr>
              <w:t>.</w:t>
            </w:r>
          </w:p>
        </w:tc>
        <w:tc>
          <w:tcPr>
            <w:tcW w:w="1707" w:type="dxa"/>
          </w:tcPr>
          <w:p w14:paraId="297DBC00" w14:textId="65A6F89A" w:rsidR="00A92CD2" w:rsidRPr="0FFFC952" w:rsidRDefault="00A92CD2" w:rsidP="00A92CD2">
            <w:pPr>
              <w:pBdr>
                <w:top w:val="nil"/>
                <w:left w:val="nil"/>
                <w:bottom w:val="nil"/>
                <w:right w:val="nil"/>
                <w:between w:val="nil"/>
              </w:pBdr>
              <w:spacing w:line="240" w:lineRule="auto"/>
              <w:ind w:firstLine="0"/>
              <w:jc w:val="center"/>
              <w:rPr>
                <w:rFonts w:ascii="Calibri" w:eastAsia="Times New Roman" w:hAnsi="Calibri" w:cs="Calibri"/>
                <w:color w:val="000000" w:themeColor="text1"/>
                <w:sz w:val="24"/>
                <w:szCs w:val="24"/>
              </w:rPr>
            </w:pPr>
            <w:r>
              <w:rPr>
                <w:rFonts w:ascii="Calibri" w:hAnsi="Calibri" w:cs="Calibri"/>
                <w:color w:val="000000" w:themeColor="text1"/>
                <w:sz w:val="24"/>
                <w:szCs w:val="24"/>
              </w:rPr>
              <w:t>Taip</w:t>
            </w:r>
          </w:p>
        </w:tc>
      </w:tr>
      <w:tr w:rsidR="00A92CD2" w:rsidRPr="00827473" w14:paraId="13F2CE58" w14:textId="57A2126E" w:rsidTr="00A92CD2">
        <w:trPr>
          <w:trHeight w:val="201"/>
        </w:trPr>
        <w:tc>
          <w:tcPr>
            <w:tcW w:w="704" w:type="dxa"/>
            <w:vMerge/>
          </w:tcPr>
          <w:p w14:paraId="16A5D66B" w14:textId="77777777" w:rsidR="00A92CD2" w:rsidRPr="00827473" w:rsidRDefault="00A92CD2" w:rsidP="00A92CD2">
            <w:pPr>
              <w:pBdr>
                <w:top w:val="nil"/>
                <w:left w:val="nil"/>
                <w:bottom w:val="nil"/>
                <w:right w:val="nil"/>
                <w:between w:val="nil"/>
              </w:pBdr>
              <w:spacing w:line="240" w:lineRule="auto"/>
              <w:ind w:left="30" w:firstLine="0"/>
              <w:jc w:val="left"/>
              <w:rPr>
                <w:rFonts w:ascii="Calibri" w:eastAsia="Times New Roman" w:hAnsi="Calibri" w:cs="Calibri"/>
                <w:color w:val="000000"/>
                <w:sz w:val="24"/>
                <w:szCs w:val="24"/>
              </w:rPr>
            </w:pPr>
          </w:p>
        </w:tc>
        <w:tc>
          <w:tcPr>
            <w:tcW w:w="2982" w:type="dxa"/>
            <w:vMerge/>
          </w:tcPr>
          <w:p w14:paraId="731F789F" w14:textId="77777777" w:rsidR="00A92CD2" w:rsidRPr="00827473" w:rsidRDefault="00A92CD2" w:rsidP="00A92CD2">
            <w:pPr>
              <w:pBdr>
                <w:top w:val="nil"/>
                <w:left w:val="nil"/>
                <w:bottom w:val="nil"/>
                <w:right w:val="nil"/>
                <w:between w:val="nil"/>
              </w:pBdr>
              <w:spacing w:line="240" w:lineRule="auto"/>
              <w:ind w:firstLine="0"/>
              <w:jc w:val="left"/>
              <w:rPr>
                <w:rFonts w:ascii="Calibri" w:hAnsi="Calibri" w:cs="Calibri"/>
                <w:sz w:val="24"/>
                <w:szCs w:val="24"/>
              </w:rPr>
            </w:pPr>
          </w:p>
        </w:tc>
        <w:tc>
          <w:tcPr>
            <w:tcW w:w="4814" w:type="dxa"/>
          </w:tcPr>
          <w:p w14:paraId="19635CFB" w14:textId="5B428FBD" w:rsidR="00A92CD2" w:rsidRPr="00827473" w:rsidRDefault="00A92CD2" w:rsidP="00A92CD2">
            <w:pPr>
              <w:pBdr>
                <w:top w:val="nil"/>
                <w:left w:val="nil"/>
                <w:bottom w:val="nil"/>
                <w:right w:val="nil"/>
                <w:between w:val="nil"/>
              </w:pBdr>
              <w:spacing w:line="240" w:lineRule="auto"/>
              <w:ind w:firstLine="0"/>
              <w:rPr>
                <w:rFonts w:ascii="Calibri" w:hAnsi="Calibri" w:cs="Calibri"/>
                <w:color w:val="000000" w:themeColor="text1"/>
                <w:sz w:val="24"/>
                <w:szCs w:val="24"/>
              </w:rPr>
            </w:pPr>
            <w:r w:rsidRPr="0FFFC952">
              <w:rPr>
                <w:rFonts w:ascii="Calibri" w:eastAsia="Times New Roman" w:hAnsi="Calibri" w:cs="Calibri"/>
                <w:color w:val="000000" w:themeColor="text1"/>
                <w:sz w:val="24"/>
                <w:szCs w:val="24"/>
              </w:rPr>
              <w:t>8.2.</w:t>
            </w:r>
            <w:r>
              <w:rPr>
                <w:rFonts w:ascii="Calibri" w:eastAsia="Times New Roman" w:hAnsi="Calibri" w:cs="Calibri"/>
                <w:color w:val="000000" w:themeColor="text1"/>
                <w:sz w:val="24"/>
                <w:szCs w:val="24"/>
              </w:rPr>
              <w:t xml:space="preserve">16. </w:t>
            </w:r>
            <w:r w:rsidRPr="0FFFC952">
              <w:rPr>
                <w:rFonts w:ascii="Calibri" w:hAnsi="Calibri" w:cs="Calibri"/>
                <w:color w:val="000000" w:themeColor="text1"/>
                <w:sz w:val="24"/>
                <w:szCs w:val="24"/>
              </w:rPr>
              <w:t xml:space="preserve">galimybė eksportuoti duomenis arba </w:t>
            </w:r>
            <w:proofErr w:type="spellStart"/>
            <w:r w:rsidRPr="0FFFC952">
              <w:rPr>
                <w:rFonts w:ascii="Calibri" w:hAnsi="Calibri" w:cs="Calibri"/>
                <w:color w:val="000000" w:themeColor="text1"/>
                <w:sz w:val="24"/>
                <w:szCs w:val="24"/>
              </w:rPr>
              <w:t>Bitmap</w:t>
            </w:r>
            <w:proofErr w:type="spellEnd"/>
            <w:r w:rsidRPr="0FFFC952">
              <w:rPr>
                <w:rFonts w:ascii="Calibri" w:hAnsi="Calibri" w:cs="Calibri"/>
                <w:color w:val="000000" w:themeColor="text1"/>
                <w:sz w:val="24"/>
                <w:szCs w:val="24"/>
              </w:rPr>
              <w:t xml:space="preserve">, .arba </w:t>
            </w:r>
            <w:proofErr w:type="spellStart"/>
            <w:r w:rsidRPr="0FFFC952">
              <w:rPr>
                <w:rFonts w:ascii="Calibri" w:hAnsi="Calibri" w:cs="Calibri"/>
                <w:color w:val="000000" w:themeColor="text1"/>
                <w:sz w:val="24"/>
                <w:szCs w:val="24"/>
              </w:rPr>
              <w:t>gif</w:t>
            </w:r>
            <w:proofErr w:type="spellEnd"/>
            <w:r w:rsidRPr="0FFFC952">
              <w:rPr>
                <w:rFonts w:ascii="Calibri" w:hAnsi="Calibri" w:cs="Calibri"/>
                <w:color w:val="000000" w:themeColor="text1"/>
                <w:sz w:val="24"/>
                <w:szCs w:val="24"/>
              </w:rPr>
              <w:t>, arba JPEG, arba keliais, įskaitant ir visais, šiais nurodytais formatais</w:t>
            </w:r>
            <w:r w:rsidR="00A67E14">
              <w:rPr>
                <w:rFonts w:ascii="Calibri" w:hAnsi="Calibri" w:cs="Calibri"/>
                <w:color w:val="000000" w:themeColor="text1"/>
                <w:sz w:val="24"/>
                <w:szCs w:val="24"/>
              </w:rPr>
              <w:t>.</w:t>
            </w:r>
          </w:p>
        </w:tc>
        <w:tc>
          <w:tcPr>
            <w:tcW w:w="1707" w:type="dxa"/>
          </w:tcPr>
          <w:p w14:paraId="7FA9FC45" w14:textId="0E0FC181" w:rsidR="00A92CD2" w:rsidRPr="0FFFC952" w:rsidRDefault="00A92CD2" w:rsidP="00A92CD2">
            <w:pPr>
              <w:pBdr>
                <w:top w:val="nil"/>
                <w:left w:val="nil"/>
                <w:bottom w:val="nil"/>
                <w:right w:val="nil"/>
                <w:between w:val="nil"/>
              </w:pBdr>
              <w:spacing w:line="240" w:lineRule="auto"/>
              <w:ind w:firstLine="0"/>
              <w:jc w:val="center"/>
              <w:rPr>
                <w:rFonts w:ascii="Calibri" w:eastAsia="Times New Roman" w:hAnsi="Calibri" w:cs="Calibri"/>
                <w:color w:val="000000" w:themeColor="text1"/>
                <w:sz w:val="24"/>
                <w:szCs w:val="24"/>
              </w:rPr>
            </w:pPr>
            <w:r>
              <w:rPr>
                <w:rFonts w:ascii="Calibri" w:hAnsi="Calibri" w:cs="Calibri"/>
                <w:color w:val="000000" w:themeColor="text1"/>
                <w:sz w:val="24"/>
                <w:szCs w:val="24"/>
              </w:rPr>
              <w:t>Taip</w:t>
            </w:r>
          </w:p>
        </w:tc>
      </w:tr>
      <w:tr w:rsidR="00A92CD2" w:rsidRPr="00827473" w14:paraId="714EDEC0" w14:textId="373FDC00" w:rsidTr="00A92CD2">
        <w:trPr>
          <w:trHeight w:val="50"/>
        </w:trPr>
        <w:tc>
          <w:tcPr>
            <w:tcW w:w="704" w:type="dxa"/>
            <w:vMerge/>
          </w:tcPr>
          <w:p w14:paraId="64E2D28B" w14:textId="77777777" w:rsidR="00A92CD2" w:rsidRPr="00827473" w:rsidRDefault="00A92CD2" w:rsidP="00A92CD2">
            <w:pPr>
              <w:pBdr>
                <w:top w:val="nil"/>
                <w:left w:val="nil"/>
                <w:bottom w:val="nil"/>
                <w:right w:val="nil"/>
                <w:between w:val="nil"/>
              </w:pBdr>
              <w:spacing w:line="240" w:lineRule="auto"/>
              <w:ind w:left="30" w:firstLine="0"/>
              <w:jc w:val="left"/>
              <w:rPr>
                <w:rFonts w:ascii="Calibri" w:eastAsia="Times New Roman" w:hAnsi="Calibri" w:cs="Calibri"/>
                <w:color w:val="000000"/>
                <w:sz w:val="24"/>
                <w:szCs w:val="24"/>
              </w:rPr>
            </w:pPr>
          </w:p>
        </w:tc>
        <w:tc>
          <w:tcPr>
            <w:tcW w:w="2982" w:type="dxa"/>
            <w:vMerge/>
          </w:tcPr>
          <w:p w14:paraId="6CB410C2" w14:textId="77777777" w:rsidR="00A92CD2" w:rsidRPr="00827473" w:rsidRDefault="00A92CD2" w:rsidP="00A92CD2">
            <w:pPr>
              <w:pBdr>
                <w:top w:val="nil"/>
                <w:left w:val="nil"/>
                <w:bottom w:val="nil"/>
                <w:right w:val="nil"/>
                <w:between w:val="nil"/>
              </w:pBdr>
              <w:spacing w:line="240" w:lineRule="auto"/>
              <w:ind w:firstLine="0"/>
              <w:jc w:val="left"/>
              <w:rPr>
                <w:rFonts w:ascii="Calibri" w:hAnsi="Calibri" w:cs="Calibri"/>
                <w:sz w:val="24"/>
                <w:szCs w:val="24"/>
              </w:rPr>
            </w:pPr>
          </w:p>
        </w:tc>
        <w:tc>
          <w:tcPr>
            <w:tcW w:w="4814" w:type="dxa"/>
          </w:tcPr>
          <w:p w14:paraId="52F3E2C1" w14:textId="23911A55" w:rsidR="00A92CD2" w:rsidRPr="00827473" w:rsidRDefault="00A92CD2" w:rsidP="00A92CD2">
            <w:pPr>
              <w:pBdr>
                <w:top w:val="nil"/>
                <w:left w:val="nil"/>
                <w:bottom w:val="nil"/>
                <w:right w:val="nil"/>
                <w:between w:val="nil"/>
              </w:pBdr>
              <w:spacing w:line="240" w:lineRule="auto"/>
              <w:ind w:firstLine="0"/>
              <w:rPr>
                <w:rFonts w:ascii="Calibri" w:hAnsi="Calibri" w:cs="Calibri"/>
                <w:color w:val="000000" w:themeColor="text1"/>
                <w:sz w:val="24"/>
                <w:szCs w:val="24"/>
              </w:rPr>
            </w:pPr>
            <w:r w:rsidRPr="0FFFC952">
              <w:rPr>
                <w:rFonts w:ascii="Calibri" w:eastAsia="Times New Roman" w:hAnsi="Calibri" w:cs="Calibri"/>
                <w:color w:val="000000" w:themeColor="text1"/>
                <w:sz w:val="24"/>
                <w:szCs w:val="24"/>
              </w:rPr>
              <w:t>8.2.</w:t>
            </w:r>
            <w:r>
              <w:rPr>
                <w:rFonts w:ascii="Calibri" w:eastAsia="Times New Roman" w:hAnsi="Calibri" w:cs="Calibri"/>
                <w:color w:val="000000" w:themeColor="text1"/>
                <w:sz w:val="24"/>
                <w:szCs w:val="24"/>
              </w:rPr>
              <w:t xml:space="preserve">17. </w:t>
            </w:r>
            <w:r w:rsidRPr="0FFFC952">
              <w:rPr>
                <w:rFonts w:ascii="Calibri" w:hAnsi="Calibri" w:cs="Calibri"/>
                <w:color w:val="000000" w:themeColor="text1"/>
                <w:sz w:val="24"/>
                <w:szCs w:val="24"/>
              </w:rPr>
              <w:t>matavimo kelio ilgio su GPS koordinatėmis skaičiavimas ir atvaizdavimas</w:t>
            </w:r>
            <w:r w:rsidR="00A67E14">
              <w:rPr>
                <w:rFonts w:ascii="Calibri" w:hAnsi="Calibri" w:cs="Calibri"/>
                <w:color w:val="000000" w:themeColor="text1"/>
                <w:sz w:val="24"/>
                <w:szCs w:val="24"/>
              </w:rPr>
              <w:t>.</w:t>
            </w:r>
          </w:p>
        </w:tc>
        <w:tc>
          <w:tcPr>
            <w:tcW w:w="1707" w:type="dxa"/>
          </w:tcPr>
          <w:p w14:paraId="27E7CC6F" w14:textId="0D7F38D3" w:rsidR="00A92CD2" w:rsidRPr="0FFFC952" w:rsidRDefault="00A92CD2" w:rsidP="00A92CD2">
            <w:pPr>
              <w:pBdr>
                <w:top w:val="nil"/>
                <w:left w:val="nil"/>
                <w:bottom w:val="nil"/>
                <w:right w:val="nil"/>
                <w:between w:val="nil"/>
              </w:pBdr>
              <w:spacing w:line="240" w:lineRule="auto"/>
              <w:ind w:firstLine="0"/>
              <w:jc w:val="center"/>
              <w:rPr>
                <w:rFonts w:ascii="Calibri" w:eastAsia="Times New Roman" w:hAnsi="Calibri" w:cs="Calibri"/>
                <w:color w:val="000000" w:themeColor="text1"/>
                <w:sz w:val="24"/>
                <w:szCs w:val="24"/>
              </w:rPr>
            </w:pPr>
            <w:r>
              <w:rPr>
                <w:rFonts w:ascii="Calibri" w:hAnsi="Calibri" w:cs="Calibri"/>
                <w:color w:val="000000" w:themeColor="text1"/>
                <w:sz w:val="24"/>
                <w:szCs w:val="24"/>
              </w:rPr>
              <w:t>Taip</w:t>
            </w:r>
          </w:p>
        </w:tc>
      </w:tr>
      <w:tr w:rsidR="00A92CD2" w:rsidRPr="00827473" w14:paraId="3CF4BEF5" w14:textId="029A8F67" w:rsidTr="00A92CD2">
        <w:trPr>
          <w:trHeight w:val="46"/>
        </w:trPr>
        <w:tc>
          <w:tcPr>
            <w:tcW w:w="704" w:type="dxa"/>
            <w:vMerge/>
          </w:tcPr>
          <w:p w14:paraId="03A49F36" w14:textId="77777777" w:rsidR="00A92CD2" w:rsidRPr="00827473" w:rsidRDefault="00A92CD2" w:rsidP="00A92CD2">
            <w:pPr>
              <w:pBdr>
                <w:top w:val="nil"/>
                <w:left w:val="nil"/>
                <w:bottom w:val="nil"/>
                <w:right w:val="nil"/>
                <w:between w:val="nil"/>
              </w:pBdr>
              <w:spacing w:line="240" w:lineRule="auto"/>
              <w:ind w:left="30" w:firstLine="0"/>
              <w:jc w:val="left"/>
              <w:rPr>
                <w:rFonts w:ascii="Calibri" w:eastAsia="Times New Roman" w:hAnsi="Calibri" w:cs="Calibri"/>
                <w:color w:val="000000"/>
                <w:sz w:val="24"/>
                <w:szCs w:val="24"/>
              </w:rPr>
            </w:pPr>
          </w:p>
        </w:tc>
        <w:tc>
          <w:tcPr>
            <w:tcW w:w="2982" w:type="dxa"/>
            <w:vMerge/>
          </w:tcPr>
          <w:p w14:paraId="5D7C977F" w14:textId="77777777" w:rsidR="00A92CD2" w:rsidRPr="00827473" w:rsidRDefault="00A92CD2" w:rsidP="00A92CD2">
            <w:pPr>
              <w:pBdr>
                <w:top w:val="nil"/>
                <w:left w:val="nil"/>
                <w:bottom w:val="nil"/>
                <w:right w:val="nil"/>
                <w:between w:val="nil"/>
              </w:pBdr>
              <w:spacing w:line="240" w:lineRule="auto"/>
              <w:ind w:firstLine="0"/>
              <w:jc w:val="left"/>
              <w:rPr>
                <w:rFonts w:ascii="Calibri" w:hAnsi="Calibri" w:cs="Calibri"/>
                <w:sz w:val="24"/>
                <w:szCs w:val="24"/>
              </w:rPr>
            </w:pPr>
          </w:p>
        </w:tc>
        <w:tc>
          <w:tcPr>
            <w:tcW w:w="4814" w:type="dxa"/>
          </w:tcPr>
          <w:p w14:paraId="0FCCC02A" w14:textId="10ABEC19" w:rsidR="00A92CD2" w:rsidRPr="00827473" w:rsidRDefault="00A92CD2" w:rsidP="00A92CD2">
            <w:pPr>
              <w:pBdr>
                <w:top w:val="nil"/>
                <w:left w:val="nil"/>
                <w:bottom w:val="nil"/>
                <w:right w:val="nil"/>
                <w:between w:val="nil"/>
              </w:pBdr>
              <w:spacing w:line="240" w:lineRule="auto"/>
              <w:ind w:firstLine="0"/>
              <w:rPr>
                <w:rFonts w:ascii="Calibri" w:hAnsi="Calibri" w:cs="Calibri"/>
                <w:color w:val="000000" w:themeColor="text1"/>
                <w:sz w:val="24"/>
                <w:szCs w:val="24"/>
              </w:rPr>
            </w:pPr>
            <w:r w:rsidRPr="0FFFC952">
              <w:rPr>
                <w:rFonts w:ascii="Calibri" w:eastAsia="Times New Roman" w:hAnsi="Calibri" w:cs="Calibri"/>
                <w:color w:val="000000" w:themeColor="text1"/>
                <w:sz w:val="24"/>
                <w:szCs w:val="24"/>
              </w:rPr>
              <w:t>8.2.</w:t>
            </w:r>
            <w:r>
              <w:rPr>
                <w:rFonts w:ascii="Calibri" w:eastAsia="Times New Roman" w:hAnsi="Calibri" w:cs="Calibri"/>
                <w:color w:val="000000" w:themeColor="text1"/>
                <w:sz w:val="24"/>
                <w:szCs w:val="24"/>
              </w:rPr>
              <w:t xml:space="preserve">18. </w:t>
            </w:r>
            <w:r w:rsidRPr="0FFFC952">
              <w:rPr>
                <w:rFonts w:ascii="Calibri" w:hAnsi="Calibri" w:cs="Calibri"/>
                <w:color w:val="000000" w:themeColor="text1"/>
                <w:sz w:val="24"/>
                <w:szCs w:val="24"/>
              </w:rPr>
              <w:t>dažnių juostinių filtrų funkcija</w:t>
            </w:r>
            <w:r w:rsidR="00A67E14">
              <w:rPr>
                <w:rFonts w:ascii="Calibri" w:hAnsi="Calibri" w:cs="Calibri"/>
                <w:color w:val="000000" w:themeColor="text1"/>
                <w:sz w:val="24"/>
                <w:szCs w:val="24"/>
              </w:rPr>
              <w:t>.</w:t>
            </w:r>
          </w:p>
        </w:tc>
        <w:tc>
          <w:tcPr>
            <w:tcW w:w="1707" w:type="dxa"/>
          </w:tcPr>
          <w:p w14:paraId="7E7C040F" w14:textId="64B3AAA7" w:rsidR="00A92CD2" w:rsidRPr="0FFFC952" w:rsidRDefault="00A92CD2" w:rsidP="00A92CD2">
            <w:pPr>
              <w:pBdr>
                <w:top w:val="nil"/>
                <w:left w:val="nil"/>
                <w:bottom w:val="nil"/>
                <w:right w:val="nil"/>
                <w:between w:val="nil"/>
              </w:pBdr>
              <w:spacing w:line="240" w:lineRule="auto"/>
              <w:ind w:firstLine="0"/>
              <w:jc w:val="center"/>
              <w:rPr>
                <w:rFonts w:ascii="Calibri" w:eastAsia="Times New Roman" w:hAnsi="Calibri" w:cs="Calibri"/>
                <w:color w:val="000000" w:themeColor="text1"/>
                <w:sz w:val="24"/>
                <w:szCs w:val="24"/>
              </w:rPr>
            </w:pPr>
            <w:r>
              <w:rPr>
                <w:rFonts w:ascii="Calibri" w:hAnsi="Calibri" w:cs="Calibri"/>
                <w:color w:val="000000" w:themeColor="text1"/>
                <w:sz w:val="24"/>
                <w:szCs w:val="24"/>
              </w:rPr>
              <w:t>Taip</w:t>
            </w:r>
          </w:p>
        </w:tc>
      </w:tr>
      <w:tr w:rsidR="00A92CD2" w:rsidRPr="00827473" w14:paraId="4644304A" w14:textId="76B4A2A4" w:rsidTr="00A92CD2">
        <w:trPr>
          <w:trHeight w:val="46"/>
        </w:trPr>
        <w:tc>
          <w:tcPr>
            <w:tcW w:w="704" w:type="dxa"/>
            <w:vMerge/>
          </w:tcPr>
          <w:p w14:paraId="144EA395" w14:textId="77777777" w:rsidR="00A92CD2" w:rsidRPr="00827473" w:rsidRDefault="00A92CD2" w:rsidP="00A92CD2">
            <w:pPr>
              <w:pBdr>
                <w:top w:val="nil"/>
                <w:left w:val="nil"/>
                <w:bottom w:val="nil"/>
                <w:right w:val="nil"/>
                <w:between w:val="nil"/>
              </w:pBdr>
              <w:spacing w:line="240" w:lineRule="auto"/>
              <w:ind w:left="30" w:firstLine="0"/>
              <w:jc w:val="left"/>
              <w:rPr>
                <w:rFonts w:ascii="Calibri" w:eastAsia="Times New Roman" w:hAnsi="Calibri" w:cs="Calibri"/>
                <w:color w:val="000000"/>
                <w:sz w:val="24"/>
                <w:szCs w:val="24"/>
              </w:rPr>
            </w:pPr>
          </w:p>
        </w:tc>
        <w:tc>
          <w:tcPr>
            <w:tcW w:w="2982" w:type="dxa"/>
            <w:vMerge/>
          </w:tcPr>
          <w:p w14:paraId="27E65828" w14:textId="77777777" w:rsidR="00A92CD2" w:rsidRPr="00827473" w:rsidRDefault="00A92CD2" w:rsidP="00A92CD2">
            <w:pPr>
              <w:pBdr>
                <w:top w:val="nil"/>
                <w:left w:val="nil"/>
                <w:bottom w:val="nil"/>
                <w:right w:val="nil"/>
                <w:between w:val="nil"/>
              </w:pBdr>
              <w:spacing w:line="240" w:lineRule="auto"/>
              <w:ind w:firstLine="0"/>
              <w:jc w:val="left"/>
              <w:rPr>
                <w:rFonts w:ascii="Calibri" w:hAnsi="Calibri" w:cs="Calibri"/>
                <w:sz w:val="24"/>
                <w:szCs w:val="24"/>
              </w:rPr>
            </w:pPr>
          </w:p>
        </w:tc>
        <w:tc>
          <w:tcPr>
            <w:tcW w:w="4814" w:type="dxa"/>
          </w:tcPr>
          <w:p w14:paraId="4AD0C5E1" w14:textId="7A3A5094" w:rsidR="00A92CD2" w:rsidRPr="00B40B5C" w:rsidRDefault="00A92CD2" w:rsidP="00A92CD2">
            <w:pPr>
              <w:pBdr>
                <w:top w:val="nil"/>
                <w:left w:val="nil"/>
                <w:bottom w:val="nil"/>
                <w:right w:val="nil"/>
                <w:between w:val="nil"/>
              </w:pBdr>
              <w:spacing w:line="240" w:lineRule="auto"/>
              <w:ind w:firstLine="0"/>
              <w:rPr>
                <w:rFonts w:ascii="Calibri" w:hAnsi="Calibri" w:cs="Calibri"/>
                <w:color w:val="000000" w:themeColor="text1"/>
                <w:sz w:val="24"/>
                <w:szCs w:val="24"/>
              </w:rPr>
            </w:pPr>
            <w:r w:rsidRPr="0FFFC952">
              <w:rPr>
                <w:rFonts w:ascii="Calibri" w:eastAsia="Times New Roman" w:hAnsi="Calibri" w:cs="Calibri"/>
                <w:color w:val="000000" w:themeColor="text1"/>
                <w:sz w:val="24"/>
                <w:szCs w:val="24"/>
              </w:rPr>
              <w:t>8.2.</w:t>
            </w:r>
            <w:r>
              <w:rPr>
                <w:rFonts w:ascii="Calibri" w:eastAsia="Times New Roman" w:hAnsi="Calibri" w:cs="Calibri"/>
                <w:color w:val="000000" w:themeColor="text1"/>
                <w:sz w:val="24"/>
                <w:szCs w:val="24"/>
              </w:rPr>
              <w:t>19. l</w:t>
            </w:r>
            <w:r w:rsidRPr="0FFFC952">
              <w:rPr>
                <w:rFonts w:ascii="Calibri" w:hAnsi="Calibri" w:cs="Calibri"/>
                <w:color w:val="000000" w:themeColor="text1"/>
                <w:sz w:val="24"/>
                <w:szCs w:val="24"/>
              </w:rPr>
              <w:t>inijų ir tinklų duomenys, surinkti naudojant GPS, eksportuojami į .</w:t>
            </w:r>
            <w:proofErr w:type="spellStart"/>
            <w:r w:rsidRPr="0FFFC952">
              <w:rPr>
                <w:rFonts w:ascii="Calibri" w:hAnsi="Calibri" w:cs="Calibri"/>
                <w:color w:val="000000" w:themeColor="text1"/>
                <w:sz w:val="24"/>
                <w:szCs w:val="24"/>
              </w:rPr>
              <w:t>kmz</w:t>
            </w:r>
            <w:proofErr w:type="spellEnd"/>
            <w:r w:rsidRPr="0FFFC952">
              <w:rPr>
                <w:rFonts w:ascii="Calibri" w:hAnsi="Calibri" w:cs="Calibri"/>
                <w:color w:val="000000" w:themeColor="text1"/>
                <w:sz w:val="24"/>
                <w:szCs w:val="24"/>
              </w:rPr>
              <w:t xml:space="preserve"> formato geografinio žymėjimo failą, kurį galima peržiūrėti GIS ir žemėlapių peržiūros sistemose</w:t>
            </w:r>
            <w:r w:rsidR="0065053C">
              <w:rPr>
                <w:rFonts w:ascii="Calibri" w:hAnsi="Calibri" w:cs="Calibri"/>
                <w:color w:val="000000" w:themeColor="text1"/>
                <w:sz w:val="24"/>
                <w:szCs w:val="24"/>
              </w:rPr>
              <w:t>.</w:t>
            </w:r>
          </w:p>
        </w:tc>
        <w:tc>
          <w:tcPr>
            <w:tcW w:w="1707" w:type="dxa"/>
          </w:tcPr>
          <w:p w14:paraId="0AD073C7" w14:textId="43099644" w:rsidR="00A92CD2" w:rsidRPr="0FFFC952" w:rsidRDefault="00A92CD2" w:rsidP="00A92CD2">
            <w:pPr>
              <w:pBdr>
                <w:top w:val="nil"/>
                <w:left w:val="nil"/>
                <w:bottom w:val="nil"/>
                <w:right w:val="nil"/>
                <w:between w:val="nil"/>
              </w:pBdr>
              <w:spacing w:line="240" w:lineRule="auto"/>
              <w:ind w:firstLine="0"/>
              <w:jc w:val="center"/>
              <w:rPr>
                <w:rFonts w:ascii="Calibri" w:eastAsia="Times New Roman" w:hAnsi="Calibri" w:cs="Calibri"/>
                <w:color w:val="000000" w:themeColor="text1"/>
                <w:sz w:val="24"/>
                <w:szCs w:val="24"/>
              </w:rPr>
            </w:pPr>
            <w:r>
              <w:rPr>
                <w:rFonts w:ascii="Calibri" w:hAnsi="Calibri" w:cs="Calibri"/>
                <w:color w:val="000000" w:themeColor="text1"/>
                <w:sz w:val="24"/>
                <w:szCs w:val="24"/>
              </w:rPr>
              <w:t>Taip</w:t>
            </w:r>
          </w:p>
        </w:tc>
      </w:tr>
      <w:tr w:rsidR="00A92CD2" w:rsidRPr="00827473" w14:paraId="21580A0E" w14:textId="79F6590E" w:rsidTr="00A92CD2">
        <w:trPr>
          <w:trHeight w:val="46"/>
        </w:trPr>
        <w:tc>
          <w:tcPr>
            <w:tcW w:w="704" w:type="dxa"/>
            <w:vMerge/>
          </w:tcPr>
          <w:p w14:paraId="40FD61C5" w14:textId="77777777" w:rsidR="00A92CD2" w:rsidRPr="00827473" w:rsidRDefault="00A92CD2" w:rsidP="00A92CD2">
            <w:pPr>
              <w:pBdr>
                <w:top w:val="nil"/>
                <w:left w:val="nil"/>
                <w:bottom w:val="nil"/>
                <w:right w:val="nil"/>
                <w:between w:val="nil"/>
              </w:pBdr>
              <w:spacing w:line="240" w:lineRule="auto"/>
              <w:ind w:left="30" w:firstLine="0"/>
              <w:jc w:val="left"/>
              <w:rPr>
                <w:rFonts w:ascii="Calibri" w:eastAsia="Times New Roman" w:hAnsi="Calibri" w:cs="Calibri"/>
                <w:color w:val="000000"/>
                <w:sz w:val="24"/>
                <w:szCs w:val="24"/>
              </w:rPr>
            </w:pPr>
          </w:p>
        </w:tc>
        <w:tc>
          <w:tcPr>
            <w:tcW w:w="2982" w:type="dxa"/>
            <w:vMerge/>
          </w:tcPr>
          <w:p w14:paraId="539CA911" w14:textId="77777777" w:rsidR="00A92CD2" w:rsidRPr="00827473" w:rsidRDefault="00A92CD2" w:rsidP="00A92CD2">
            <w:pPr>
              <w:pBdr>
                <w:top w:val="nil"/>
                <w:left w:val="nil"/>
                <w:bottom w:val="nil"/>
                <w:right w:val="nil"/>
                <w:between w:val="nil"/>
              </w:pBdr>
              <w:spacing w:line="240" w:lineRule="auto"/>
              <w:ind w:firstLine="0"/>
              <w:jc w:val="left"/>
              <w:rPr>
                <w:rFonts w:ascii="Calibri" w:hAnsi="Calibri" w:cs="Calibri"/>
                <w:sz w:val="24"/>
                <w:szCs w:val="24"/>
              </w:rPr>
            </w:pPr>
          </w:p>
        </w:tc>
        <w:tc>
          <w:tcPr>
            <w:tcW w:w="4814" w:type="dxa"/>
          </w:tcPr>
          <w:p w14:paraId="3C0EDD99" w14:textId="2A3238A6" w:rsidR="00A92CD2" w:rsidRPr="00827473" w:rsidRDefault="00A92CD2" w:rsidP="00A92CD2">
            <w:pPr>
              <w:pBdr>
                <w:top w:val="nil"/>
                <w:left w:val="nil"/>
                <w:bottom w:val="nil"/>
                <w:right w:val="nil"/>
                <w:between w:val="nil"/>
              </w:pBdr>
              <w:spacing w:line="240" w:lineRule="auto"/>
              <w:ind w:firstLine="0"/>
              <w:rPr>
                <w:rFonts w:ascii="Calibri" w:hAnsi="Calibri" w:cs="Calibri"/>
                <w:color w:val="000000" w:themeColor="text1"/>
                <w:sz w:val="24"/>
                <w:szCs w:val="24"/>
              </w:rPr>
            </w:pPr>
            <w:r w:rsidRPr="0FFFC952">
              <w:rPr>
                <w:rFonts w:ascii="Calibri" w:eastAsia="Times New Roman" w:hAnsi="Calibri" w:cs="Calibri"/>
                <w:color w:val="000000" w:themeColor="text1"/>
                <w:sz w:val="24"/>
                <w:szCs w:val="24"/>
              </w:rPr>
              <w:t>8.2.</w:t>
            </w:r>
            <w:r>
              <w:rPr>
                <w:rFonts w:ascii="Calibri" w:eastAsia="Times New Roman" w:hAnsi="Calibri" w:cs="Calibri"/>
                <w:color w:val="000000" w:themeColor="text1"/>
                <w:sz w:val="24"/>
                <w:szCs w:val="24"/>
              </w:rPr>
              <w:t xml:space="preserve">20. </w:t>
            </w:r>
            <w:r w:rsidRPr="0FFFC952">
              <w:rPr>
                <w:rFonts w:ascii="Calibri" w:hAnsi="Calibri" w:cs="Calibri"/>
                <w:color w:val="000000" w:themeColor="text1"/>
                <w:sz w:val="24"/>
                <w:szCs w:val="24"/>
              </w:rPr>
              <w:t>matavimo duomenų atva</w:t>
            </w:r>
            <w:r>
              <w:rPr>
                <w:rFonts w:ascii="Calibri" w:hAnsi="Calibri" w:cs="Calibri"/>
                <w:color w:val="000000" w:themeColor="text1"/>
                <w:sz w:val="24"/>
                <w:szCs w:val="24"/>
              </w:rPr>
              <w:t>i</w:t>
            </w:r>
            <w:r w:rsidRPr="0FFFC952">
              <w:rPr>
                <w:rFonts w:ascii="Calibri" w:hAnsi="Calibri" w:cs="Calibri"/>
                <w:color w:val="000000" w:themeColor="text1"/>
                <w:sz w:val="24"/>
                <w:szCs w:val="24"/>
              </w:rPr>
              <w:t>zdavimas 3D formatu</w:t>
            </w:r>
            <w:r w:rsidR="0065053C">
              <w:rPr>
                <w:rFonts w:ascii="Calibri" w:hAnsi="Calibri" w:cs="Calibri"/>
                <w:color w:val="000000" w:themeColor="text1"/>
                <w:sz w:val="24"/>
                <w:szCs w:val="24"/>
              </w:rPr>
              <w:t>.</w:t>
            </w:r>
          </w:p>
        </w:tc>
        <w:tc>
          <w:tcPr>
            <w:tcW w:w="1707" w:type="dxa"/>
          </w:tcPr>
          <w:p w14:paraId="7AC35E07" w14:textId="61D69427" w:rsidR="00A92CD2" w:rsidRPr="0FFFC952" w:rsidRDefault="00A92CD2" w:rsidP="00A92CD2">
            <w:pPr>
              <w:pBdr>
                <w:top w:val="nil"/>
                <w:left w:val="nil"/>
                <w:bottom w:val="nil"/>
                <w:right w:val="nil"/>
                <w:between w:val="nil"/>
              </w:pBdr>
              <w:spacing w:line="240" w:lineRule="auto"/>
              <w:ind w:firstLine="0"/>
              <w:jc w:val="center"/>
              <w:rPr>
                <w:rFonts w:ascii="Calibri" w:eastAsia="Times New Roman" w:hAnsi="Calibri" w:cs="Calibri"/>
                <w:color w:val="000000" w:themeColor="text1"/>
                <w:sz w:val="24"/>
                <w:szCs w:val="24"/>
              </w:rPr>
            </w:pPr>
            <w:r>
              <w:rPr>
                <w:rFonts w:ascii="Calibri" w:hAnsi="Calibri" w:cs="Calibri"/>
                <w:color w:val="000000" w:themeColor="text1"/>
                <w:sz w:val="24"/>
                <w:szCs w:val="24"/>
              </w:rPr>
              <w:t>Taip</w:t>
            </w:r>
          </w:p>
        </w:tc>
      </w:tr>
      <w:tr w:rsidR="00A92CD2" w:rsidRPr="00827473" w14:paraId="77EDA881" w14:textId="33FB1AC5" w:rsidTr="00A92CD2">
        <w:trPr>
          <w:trHeight w:val="295"/>
        </w:trPr>
        <w:tc>
          <w:tcPr>
            <w:tcW w:w="704" w:type="dxa"/>
            <w:vMerge/>
          </w:tcPr>
          <w:p w14:paraId="49867BE6" w14:textId="77777777" w:rsidR="00A92CD2" w:rsidRPr="00827473" w:rsidRDefault="00A92CD2" w:rsidP="00A92CD2">
            <w:pPr>
              <w:pBdr>
                <w:top w:val="nil"/>
                <w:left w:val="nil"/>
                <w:bottom w:val="nil"/>
                <w:right w:val="nil"/>
                <w:between w:val="nil"/>
              </w:pBdr>
              <w:spacing w:line="240" w:lineRule="auto"/>
              <w:ind w:left="30" w:firstLine="0"/>
              <w:jc w:val="left"/>
              <w:rPr>
                <w:rFonts w:ascii="Calibri" w:eastAsia="Times New Roman" w:hAnsi="Calibri" w:cs="Calibri"/>
                <w:color w:val="000000"/>
                <w:sz w:val="24"/>
                <w:szCs w:val="24"/>
              </w:rPr>
            </w:pPr>
          </w:p>
        </w:tc>
        <w:tc>
          <w:tcPr>
            <w:tcW w:w="2982" w:type="dxa"/>
            <w:vMerge/>
          </w:tcPr>
          <w:p w14:paraId="474C04F7" w14:textId="77777777" w:rsidR="00A92CD2" w:rsidRPr="00827473" w:rsidRDefault="00A92CD2" w:rsidP="00A92CD2">
            <w:pPr>
              <w:pBdr>
                <w:top w:val="nil"/>
                <w:left w:val="nil"/>
                <w:bottom w:val="nil"/>
                <w:right w:val="nil"/>
                <w:between w:val="nil"/>
              </w:pBdr>
              <w:spacing w:line="240" w:lineRule="auto"/>
              <w:ind w:firstLine="0"/>
              <w:jc w:val="left"/>
              <w:rPr>
                <w:rFonts w:ascii="Calibri" w:hAnsi="Calibri" w:cs="Calibri"/>
                <w:sz w:val="24"/>
                <w:szCs w:val="24"/>
              </w:rPr>
            </w:pPr>
          </w:p>
        </w:tc>
        <w:tc>
          <w:tcPr>
            <w:tcW w:w="4814" w:type="dxa"/>
          </w:tcPr>
          <w:p w14:paraId="4A674C79" w14:textId="63B40DF2" w:rsidR="00A92CD2" w:rsidRPr="00827473" w:rsidRDefault="00A92CD2" w:rsidP="00A92CD2">
            <w:pPr>
              <w:pBdr>
                <w:top w:val="nil"/>
                <w:left w:val="nil"/>
                <w:bottom w:val="nil"/>
                <w:right w:val="nil"/>
                <w:between w:val="nil"/>
              </w:pBdr>
              <w:spacing w:line="240" w:lineRule="auto"/>
              <w:ind w:firstLine="0"/>
              <w:rPr>
                <w:rFonts w:ascii="Calibri" w:hAnsi="Calibri" w:cs="Calibri"/>
                <w:color w:val="000000" w:themeColor="text1"/>
                <w:sz w:val="24"/>
                <w:szCs w:val="24"/>
              </w:rPr>
            </w:pPr>
            <w:r w:rsidRPr="0FFFC952">
              <w:rPr>
                <w:rFonts w:ascii="Calibri" w:eastAsia="Times New Roman" w:hAnsi="Calibri" w:cs="Calibri"/>
                <w:color w:val="000000" w:themeColor="text1"/>
                <w:sz w:val="24"/>
                <w:szCs w:val="24"/>
              </w:rPr>
              <w:t>8.2.</w:t>
            </w:r>
            <w:r>
              <w:rPr>
                <w:rFonts w:ascii="Calibri" w:eastAsia="Times New Roman" w:hAnsi="Calibri" w:cs="Calibri"/>
                <w:color w:val="000000" w:themeColor="text1"/>
                <w:sz w:val="24"/>
                <w:szCs w:val="24"/>
              </w:rPr>
              <w:t>21. a</w:t>
            </w:r>
            <w:r w:rsidRPr="00827473">
              <w:rPr>
                <w:rFonts w:ascii="Calibri" w:hAnsi="Calibri" w:cs="Calibri"/>
                <w:color w:val="000000" w:themeColor="text1"/>
                <w:sz w:val="24"/>
                <w:szCs w:val="24"/>
              </w:rPr>
              <w:t>pdorojamų duomenų kiekis turi būti neribojamas</w:t>
            </w:r>
            <w:r w:rsidR="0065053C">
              <w:rPr>
                <w:rFonts w:ascii="Calibri" w:hAnsi="Calibri" w:cs="Calibri"/>
                <w:color w:val="000000" w:themeColor="text1"/>
                <w:sz w:val="24"/>
                <w:szCs w:val="24"/>
              </w:rPr>
              <w:t>.</w:t>
            </w:r>
          </w:p>
        </w:tc>
        <w:tc>
          <w:tcPr>
            <w:tcW w:w="1707" w:type="dxa"/>
          </w:tcPr>
          <w:p w14:paraId="433EC485" w14:textId="7FFE9A1E" w:rsidR="00A92CD2" w:rsidRPr="0FFFC952" w:rsidRDefault="00A92CD2" w:rsidP="00A92CD2">
            <w:pPr>
              <w:pBdr>
                <w:top w:val="nil"/>
                <w:left w:val="nil"/>
                <w:bottom w:val="nil"/>
                <w:right w:val="nil"/>
                <w:between w:val="nil"/>
              </w:pBdr>
              <w:spacing w:line="240" w:lineRule="auto"/>
              <w:ind w:firstLine="0"/>
              <w:jc w:val="center"/>
              <w:rPr>
                <w:rFonts w:ascii="Calibri" w:eastAsia="Times New Roman" w:hAnsi="Calibri" w:cs="Calibri"/>
                <w:color w:val="000000" w:themeColor="text1"/>
                <w:sz w:val="24"/>
                <w:szCs w:val="24"/>
              </w:rPr>
            </w:pPr>
            <w:r>
              <w:rPr>
                <w:rFonts w:ascii="Calibri" w:hAnsi="Calibri" w:cs="Calibri"/>
                <w:color w:val="000000" w:themeColor="text1"/>
                <w:sz w:val="24"/>
                <w:szCs w:val="24"/>
              </w:rPr>
              <w:t>Taip</w:t>
            </w:r>
          </w:p>
        </w:tc>
      </w:tr>
      <w:tr w:rsidR="00A92CD2" w:rsidRPr="00827473" w14:paraId="64163913" w14:textId="5A05EAB2" w:rsidTr="00A92CD2">
        <w:trPr>
          <w:trHeight w:val="295"/>
        </w:trPr>
        <w:tc>
          <w:tcPr>
            <w:tcW w:w="704" w:type="dxa"/>
            <w:vMerge/>
          </w:tcPr>
          <w:p w14:paraId="5370F396" w14:textId="77777777" w:rsidR="00A92CD2" w:rsidRPr="00827473" w:rsidRDefault="00A92CD2" w:rsidP="00A92CD2">
            <w:pPr>
              <w:pBdr>
                <w:top w:val="nil"/>
                <w:left w:val="nil"/>
                <w:bottom w:val="nil"/>
                <w:right w:val="nil"/>
                <w:between w:val="nil"/>
              </w:pBdr>
              <w:spacing w:line="240" w:lineRule="auto"/>
              <w:ind w:left="30" w:firstLine="0"/>
              <w:jc w:val="left"/>
              <w:rPr>
                <w:rFonts w:ascii="Calibri" w:eastAsia="Times New Roman" w:hAnsi="Calibri" w:cs="Calibri"/>
                <w:color w:val="000000"/>
                <w:sz w:val="24"/>
                <w:szCs w:val="24"/>
              </w:rPr>
            </w:pPr>
          </w:p>
        </w:tc>
        <w:tc>
          <w:tcPr>
            <w:tcW w:w="2982" w:type="dxa"/>
            <w:vMerge/>
          </w:tcPr>
          <w:p w14:paraId="2F3DAEE4" w14:textId="77777777" w:rsidR="00A92CD2" w:rsidRPr="00827473" w:rsidRDefault="00A92CD2" w:rsidP="00A92CD2">
            <w:pPr>
              <w:pBdr>
                <w:top w:val="nil"/>
                <w:left w:val="nil"/>
                <w:bottom w:val="nil"/>
                <w:right w:val="nil"/>
                <w:between w:val="nil"/>
              </w:pBdr>
              <w:spacing w:line="240" w:lineRule="auto"/>
              <w:ind w:firstLine="0"/>
              <w:jc w:val="left"/>
              <w:rPr>
                <w:rFonts w:ascii="Calibri" w:hAnsi="Calibri" w:cs="Calibri"/>
                <w:sz w:val="24"/>
                <w:szCs w:val="24"/>
              </w:rPr>
            </w:pPr>
          </w:p>
        </w:tc>
        <w:tc>
          <w:tcPr>
            <w:tcW w:w="4814" w:type="dxa"/>
          </w:tcPr>
          <w:p w14:paraId="6C6B1BCB" w14:textId="6FDBEA3D" w:rsidR="00A92CD2" w:rsidRPr="0FFFC952" w:rsidRDefault="00A92CD2" w:rsidP="00083256">
            <w:pPr>
              <w:pBdr>
                <w:top w:val="nil"/>
                <w:left w:val="nil"/>
                <w:bottom w:val="nil"/>
                <w:right w:val="nil"/>
                <w:between w:val="nil"/>
              </w:pBdr>
              <w:spacing w:line="240" w:lineRule="auto"/>
              <w:ind w:firstLine="0"/>
              <w:rPr>
                <w:rFonts w:ascii="Calibri" w:eastAsia="Times New Roman" w:hAnsi="Calibri" w:cs="Calibri"/>
                <w:color w:val="000000" w:themeColor="text1"/>
                <w:sz w:val="24"/>
                <w:szCs w:val="24"/>
              </w:rPr>
            </w:pPr>
            <w:r w:rsidRPr="0FFFC952">
              <w:rPr>
                <w:rFonts w:ascii="Calibri" w:eastAsia="Times New Roman" w:hAnsi="Calibri" w:cs="Calibri"/>
                <w:color w:val="000000" w:themeColor="text1"/>
                <w:sz w:val="24"/>
                <w:szCs w:val="24"/>
              </w:rPr>
              <w:t>8.2.</w:t>
            </w:r>
            <w:r>
              <w:rPr>
                <w:rFonts w:ascii="Calibri" w:eastAsia="Times New Roman" w:hAnsi="Calibri" w:cs="Calibri"/>
                <w:color w:val="000000" w:themeColor="text1"/>
                <w:sz w:val="24"/>
                <w:szCs w:val="24"/>
              </w:rPr>
              <w:t xml:space="preserve">22. </w:t>
            </w:r>
            <w:r w:rsidR="00DF386C" w:rsidRPr="005C7D77">
              <w:rPr>
                <w:rFonts w:ascii="Calibri" w:eastAsia="Times New Roman" w:hAnsi="Calibri" w:cs="Calibri"/>
                <w:color w:val="000000" w:themeColor="text1"/>
                <w:sz w:val="24"/>
                <w:szCs w:val="24"/>
              </w:rPr>
              <w:t xml:space="preserve">privalo užtikrinti </w:t>
            </w:r>
            <w:proofErr w:type="spellStart"/>
            <w:r w:rsidR="00521E8C">
              <w:rPr>
                <w:rFonts w:ascii="Calibri" w:eastAsia="Times New Roman" w:hAnsi="Calibri" w:cs="Calibri"/>
                <w:color w:val="000000" w:themeColor="text1"/>
                <w:sz w:val="24"/>
                <w:szCs w:val="24"/>
              </w:rPr>
              <w:t>G</w:t>
            </w:r>
            <w:r w:rsidR="00DF386C" w:rsidRPr="005C7D77">
              <w:rPr>
                <w:rFonts w:ascii="Calibri" w:eastAsia="Times New Roman" w:hAnsi="Calibri" w:cs="Calibri"/>
                <w:color w:val="000000" w:themeColor="text1"/>
                <w:sz w:val="24"/>
                <w:szCs w:val="24"/>
              </w:rPr>
              <w:t>eoradaro</w:t>
            </w:r>
            <w:proofErr w:type="spellEnd"/>
            <w:r w:rsidR="00DF386C" w:rsidRPr="005C7D77">
              <w:rPr>
                <w:rFonts w:ascii="Calibri" w:eastAsia="Times New Roman" w:hAnsi="Calibri" w:cs="Calibri"/>
                <w:color w:val="000000" w:themeColor="text1"/>
                <w:sz w:val="24"/>
                <w:szCs w:val="24"/>
              </w:rPr>
              <w:t xml:space="preserve"> skenavimo duomenų vizualizaciją realiu laiku. Ši funkcija turi būti realizuota tiesiogine transliacija į integruotą įrenginio ekraną ir (arba) į išorinį kompiuterį lauko darbų metu</w:t>
            </w:r>
            <w:r w:rsidR="005C7D77" w:rsidRPr="005C7D77">
              <w:rPr>
                <w:rFonts w:ascii="Calibri" w:eastAsia="Times New Roman" w:hAnsi="Calibri" w:cs="Calibri"/>
                <w:color w:val="000000" w:themeColor="text1"/>
                <w:sz w:val="24"/>
                <w:szCs w:val="24"/>
              </w:rPr>
              <w:t>.</w:t>
            </w:r>
          </w:p>
        </w:tc>
        <w:tc>
          <w:tcPr>
            <w:tcW w:w="1707" w:type="dxa"/>
          </w:tcPr>
          <w:p w14:paraId="30099A56" w14:textId="67D00DBE" w:rsidR="00A92CD2" w:rsidRPr="0FFFC952" w:rsidRDefault="00A92CD2" w:rsidP="00A92CD2">
            <w:pPr>
              <w:pBdr>
                <w:top w:val="nil"/>
                <w:left w:val="nil"/>
                <w:bottom w:val="nil"/>
                <w:right w:val="nil"/>
                <w:between w:val="nil"/>
              </w:pBdr>
              <w:spacing w:line="240" w:lineRule="auto"/>
              <w:ind w:firstLine="0"/>
              <w:jc w:val="center"/>
              <w:rPr>
                <w:rFonts w:ascii="Calibri" w:eastAsia="Times New Roman" w:hAnsi="Calibri" w:cs="Calibri"/>
                <w:color w:val="000000" w:themeColor="text1"/>
                <w:sz w:val="24"/>
                <w:szCs w:val="24"/>
              </w:rPr>
            </w:pPr>
            <w:r>
              <w:rPr>
                <w:rFonts w:ascii="Calibri" w:hAnsi="Calibri" w:cs="Calibri"/>
                <w:color w:val="000000" w:themeColor="text1"/>
                <w:sz w:val="24"/>
                <w:szCs w:val="24"/>
              </w:rPr>
              <w:t>Taip</w:t>
            </w:r>
          </w:p>
        </w:tc>
      </w:tr>
    </w:tbl>
    <w:p w14:paraId="4D8C428B" w14:textId="66CA66B2" w:rsidR="72B13BE8" w:rsidRDefault="72B13BE8" w:rsidP="72B13BE8">
      <w:pPr>
        <w:spacing w:line="240" w:lineRule="auto"/>
        <w:ind w:firstLine="0"/>
        <w:rPr>
          <w:rFonts w:ascii="Calibri" w:hAnsi="Calibri" w:cs="Calibri"/>
        </w:rPr>
      </w:pPr>
    </w:p>
    <w:sectPr w:rsidR="72B13BE8" w:rsidSect="000F17A2">
      <w:headerReference w:type="even" r:id="rId11"/>
      <w:headerReference w:type="default" r:id="rId12"/>
      <w:footerReference w:type="even" r:id="rId13"/>
      <w:footerReference w:type="default" r:id="rId14"/>
      <w:headerReference w:type="first" r:id="rId15"/>
      <w:footerReference w:type="first" r:id="rId16"/>
      <w:pgSz w:w="12240" w:h="15840"/>
      <w:pgMar w:top="993" w:right="567" w:bottom="1134" w:left="1701" w:header="426"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38E700" w14:textId="77777777" w:rsidR="00AE2EA9" w:rsidRDefault="00AE2EA9" w:rsidP="00E4237E">
      <w:pPr>
        <w:spacing w:line="240" w:lineRule="auto"/>
      </w:pPr>
      <w:r>
        <w:separator/>
      </w:r>
    </w:p>
  </w:endnote>
  <w:endnote w:type="continuationSeparator" w:id="0">
    <w:p w14:paraId="47B6843E" w14:textId="77777777" w:rsidR="00AE2EA9" w:rsidRDefault="00AE2EA9" w:rsidP="00E4237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833DD3" w14:textId="77777777" w:rsidR="007549BB" w:rsidRDefault="007549BB">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87070374"/>
      <w:docPartObj>
        <w:docPartGallery w:val="Page Numbers (Bottom of Page)"/>
        <w:docPartUnique/>
      </w:docPartObj>
    </w:sdtPr>
    <w:sdtContent>
      <w:p w14:paraId="4DECBCE4" w14:textId="5B33D510" w:rsidR="00E4237E" w:rsidRDefault="00E4237E">
        <w:pPr>
          <w:pStyle w:val="Porat"/>
          <w:jc w:val="right"/>
        </w:pPr>
        <w:r>
          <w:fldChar w:fldCharType="begin"/>
        </w:r>
        <w:r>
          <w:instrText>PAGE   \* MERGEFORMAT</w:instrText>
        </w:r>
        <w:r>
          <w:fldChar w:fldCharType="separate"/>
        </w:r>
        <w:r>
          <w:t>2</w:t>
        </w:r>
        <w:r>
          <w:fldChar w:fldCharType="end"/>
        </w:r>
      </w:p>
    </w:sdtContent>
  </w:sdt>
  <w:p w14:paraId="278989D5" w14:textId="77777777" w:rsidR="00E4237E" w:rsidRDefault="00E4237E">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1670FB" w14:textId="77777777" w:rsidR="007549BB" w:rsidRDefault="007549B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39562F" w14:textId="77777777" w:rsidR="00AE2EA9" w:rsidRDefault="00AE2EA9" w:rsidP="00E4237E">
      <w:pPr>
        <w:spacing w:line="240" w:lineRule="auto"/>
      </w:pPr>
      <w:r>
        <w:separator/>
      </w:r>
    </w:p>
  </w:footnote>
  <w:footnote w:type="continuationSeparator" w:id="0">
    <w:p w14:paraId="2D991E9F" w14:textId="77777777" w:rsidR="00AE2EA9" w:rsidRDefault="00AE2EA9" w:rsidP="00E4237E">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1944B4" w14:textId="77777777" w:rsidR="007549BB" w:rsidRDefault="007549BB">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582785" w14:textId="77777777" w:rsidR="003B32CA" w:rsidRDefault="003B32CA" w:rsidP="003B32CA">
    <w:pPr>
      <w:pStyle w:val="Antrats"/>
      <w:ind w:firstLine="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653064" w14:textId="77777777" w:rsidR="007549BB" w:rsidRDefault="007549B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AC36F2"/>
    <w:multiLevelType w:val="hybridMultilevel"/>
    <w:tmpl w:val="64B299DA"/>
    <w:lvl w:ilvl="0" w:tplc="04090001">
      <w:start w:val="1"/>
      <w:numFmt w:val="bullet"/>
      <w:lvlText w:val=""/>
      <w:lvlJc w:val="left"/>
      <w:pPr>
        <w:ind w:left="549" w:hanging="360"/>
      </w:pPr>
      <w:rPr>
        <w:rFonts w:ascii="Symbol" w:hAnsi="Symbol" w:hint="default"/>
      </w:rPr>
    </w:lvl>
    <w:lvl w:ilvl="1" w:tplc="04090003" w:tentative="1">
      <w:start w:val="1"/>
      <w:numFmt w:val="bullet"/>
      <w:lvlText w:val="o"/>
      <w:lvlJc w:val="left"/>
      <w:pPr>
        <w:ind w:left="1269" w:hanging="360"/>
      </w:pPr>
      <w:rPr>
        <w:rFonts w:ascii="Courier New" w:hAnsi="Courier New" w:cs="Courier New" w:hint="default"/>
      </w:rPr>
    </w:lvl>
    <w:lvl w:ilvl="2" w:tplc="04090005" w:tentative="1">
      <w:start w:val="1"/>
      <w:numFmt w:val="bullet"/>
      <w:lvlText w:val=""/>
      <w:lvlJc w:val="left"/>
      <w:pPr>
        <w:ind w:left="1989" w:hanging="360"/>
      </w:pPr>
      <w:rPr>
        <w:rFonts w:ascii="Wingdings" w:hAnsi="Wingdings" w:hint="default"/>
      </w:rPr>
    </w:lvl>
    <w:lvl w:ilvl="3" w:tplc="04090001" w:tentative="1">
      <w:start w:val="1"/>
      <w:numFmt w:val="bullet"/>
      <w:lvlText w:val=""/>
      <w:lvlJc w:val="left"/>
      <w:pPr>
        <w:ind w:left="2709" w:hanging="360"/>
      </w:pPr>
      <w:rPr>
        <w:rFonts w:ascii="Symbol" w:hAnsi="Symbol" w:hint="default"/>
      </w:rPr>
    </w:lvl>
    <w:lvl w:ilvl="4" w:tplc="04090003" w:tentative="1">
      <w:start w:val="1"/>
      <w:numFmt w:val="bullet"/>
      <w:lvlText w:val="o"/>
      <w:lvlJc w:val="left"/>
      <w:pPr>
        <w:ind w:left="3429" w:hanging="360"/>
      </w:pPr>
      <w:rPr>
        <w:rFonts w:ascii="Courier New" w:hAnsi="Courier New" w:cs="Courier New" w:hint="default"/>
      </w:rPr>
    </w:lvl>
    <w:lvl w:ilvl="5" w:tplc="04090005" w:tentative="1">
      <w:start w:val="1"/>
      <w:numFmt w:val="bullet"/>
      <w:lvlText w:val=""/>
      <w:lvlJc w:val="left"/>
      <w:pPr>
        <w:ind w:left="4149" w:hanging="360"/>
      </w:pPr>
      <w:rPr>
        <w:rFonts w:ascii="Wingdings" w:hAnsi="Wingdings" w:hint="default"/>
      </w:rPr>
    </w:lvl>
    <w:lvl w:ilvl="6" w:tplc="04090001" w:tentative="1">
      <w:start w:val="1"/>
      <w:numFmt w:val="bullet"/>
      <w:lvlText w:val=""/>
      <w:lvlJc w:val="left"/>
      <w:pPr>
        <w:ind w:left="4869" w:hanging="360"/>
      </w:pPr>
      <w:rPr>
        <w:rFonts w:ascii="Symbol" w:hAnsi="Symbol" w:hint="default"/>
      </w:rPr>
    </w:lvl>
    <w:lvl w:ilvl="7" w:tplc="04090003" w:tentative="1">
      <w:start w:val="1"/>
      <w:numFmt w:val="bullet"/>
      <w:lvlText w:val="o"/>
      <w:lvlJc w:val="left"/>
      <w:pPr>
        <w:ind w:left="5589" w:hanging="360"/>
      </w:pPr>
      <w:rPr>
        <w:rFonts w:ascii="Courier New" w:hAnsi="Courier New" w:cs="Courier New" w:hint="default"/>
      </w:rPr>
    </w:lvl>
    <w:lvl w:ilvl="8" w:tplc="04090005" w:tentative="1">
      <w:start w:val="1"/>
      <w:numFmt w:val="bullet"/>
      <w:lvlText w:val=""/>
      <w:lvlJc w:val="left"/>
      <w:pPr>
        <w:ind w:left="6309" w:hanging="360"/>
      </w:pPr>
      <w:rPr>
        <w:rFonts w:ascii="Wingdings" w:hAnsi="Wingdings" w:hint="default"/>
      </w:rPr>
    </w:lvl>
  </w:abstractNum>
  <w:abstractNum w:abstractNumId="1" w15:restartNumberingAfterBreak="0">
    <w:nsid w:val="15132934"/>
    <w:multiLevelType w:val="hybridMultilevel"/>
    <w:tmpl w:val="10DC29D0"/>
    <w:lvl w:ilvl="0" w:tplc="869C7C0C">
      <w:start w:val="1"/>
      <w:numFmt w:val="decimal"/>
      <w:lvlText w:val="%1."/>
      <w:lvlJc w:val="left"/>
      <w:pPr>
        <w:ind w:left="1057" w:hanging="360"/>
      </w:pPr>
    </w:lvl>
    <w:lvl w:ilvl="1" w:tplc="7F707A5A">
      <w:start w:val="1"/>
      <w:numFmt w:val="lowerLetter"/>
      <w:lvlText w:val="%2."/>
      <w:lvlJc w:val="left"/>
      <w:pPr>
        <w:ind w:left="1647" w:hanging="360"/>
      </w:pPr>
    </w:lvl>
    <w:lvl w:ilvl="2" w:tplc="5B4611E6">
      <w:start w:val="1"/>
      <w:numFmt w:val="lowerRoman"/>
      <w:lvlText w:val="%3."/>
      <w:lvlJc w:val="right"/>
      <w:pPr>
        <w:ind w:left="2367" w:hanging="180"/>
      </w:pPr>
    </w:lvl>
    <w:lvl w:ilvl="3" w:tplc="0D50F2D2">
      <w:start w:val="1"/>
      <w:numFmt w:val="decimal"/>
      <w:lvlText w:val="%4."/>
      <w:lvlJc w:val="left"/>
      <w:pPr>
        <w:ind w:left="3087" w:hanging="360"/>
      </w:pPr>
    </w:lvl>
    <w:lvl w:ilvl="4" w:tplc="1D72138E">
      <w:start w:val="1"/>
      <w:numFmt w:val="lowerLetter"/>
      <w:lvlText w:val="%5."/>
      <w:lvlJc w:val="left"/>
      <w:pPr>
        <w:ind w:left="3807" w:hanging="360"/>
      </w:pPr>
    </w:lvl>
    <w:lvl w:ilvl="5" w:tplc="6FB273D2">
      <w:start w:val="1"/>
      <w:numFmt w:val="lowerRoman"/>
      <w:lvlText w:val="%6."/>
      <w:lvlJc w:val="right"/>
      <w:pPr>
        <w:ind w:left="4527" w:hanging="180"/>
      </w:pPr>
    </w:lvl>
    <w:lvl w:ilvl="6" w:tplc="E1E4AB2E">
      <w:start w:val="1"/>
      <w:numFmt w:val="decimal"/>
      <w:lvlText w:val="%7."/>
      <w:lvlJc w:val="left"/>
      <w:pPr>
        <w:ind w:left="5247" w:hanging="360"/>
      </w:pPr>
    </w:lvl>
    <w:lvl w:ilvl="7" w:tplc="6E8A4810">
      <w:start w:val="1"/>
      <w:numFmt w:val="lowerLetter"/>
      <w:lvlText w:val="%8."/>
      <w:lvlJc w:val="left"/>
      <w:pPr>
        <w:ind w:left="5967" w:hanging="360"/>
      </w:pPr>
    </w:lvl>
    <w:lvl w:ilvl="8" w:tplc="08F26CF8">
      <w:start w:val="1"/>
      <w:numFmt w:val="lowerRoman"/>
      <w:lvlText w:val="%9."/>
      <w:lvlJc w:val="right"/>
      <w:pPr>
        <w:ind w:left="6687" w:hanging="180"/>
      </w:pPr>
    </w:lvl>
  </w:abstractNum>
  <w:abstractNum w:abstractNumId="2" w15:restartNumberingAfterBreak="0">
    <w:nsid w:val="160E4B7B"/>
    <w:multiLevelType w:val="multilevel"/>
    <w:tmpl w:val="BA561A7A"/>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1647" w:hanging="108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007" w:hanging="1440"/>
      </w:pPr>
      <w:rPr>
        <w:rFonts w:hint="default"/>
      </w:rPr>
    </w:lvl>
  </w:abstractNum>
  <w:abstractNum w:abstractNumId="3" w15:restartNumberingAfterBreak="0">
    <w:nsid w:val="16107778"/>
    <w:multiLevelType w:val="multilevel"/>
    <w:tmpl w:val="2702ED98"/>
    <w:lvl w:ilvl="0">
      <w:start w:val="1"/>
      <w:numFmt w:val="decimal"/>
      <w:lvlText w:val="%1."/>
      <w:lvlJc w:val="left"/>
      <w:pPr>
        <w:ind w:left="1057" w:hanging="360"/>
      </w:pPr>
    </w:lvl>
    <w:lvl w:ilvl="1">
      <w:start w:val="1"/>
      <w:numFmt w:val="decimal"/>
      <w:lvlText w:val="%1.%2."/>
      <w:lvlJc w:val="left"/>
      <w:pPr>
        <w:ind w:left="1777" w:hanging="360"/>
      </w:pPr>
    </w:lvl>
    <w:lvl w:ilvl="2">
      <w:start w:val="1"/>
      <w:numFmt w:val="lowerRoman"/>
      <w:lvlText w:val="%3."/>
      <w:lvlJc w:val="right"/>
      <w:pPr>
        <w:ind w:left="2497" w:hanging="180"/>
      </w:pPr>
    </w:lvl>
    <w:lvl w:ilvl="3">
      <w:start w:val="1"/>
      <w:numFmt w:val="decimal"/>
      <w:lvlText w:val="%4."/>
      <w:lvlJc w:val="left"/>
      <w:pPr>
        <w:ind w:left="3217" w:hanging="360"/>
      </w:pPr>
    </w:lvl>
    <w:lvl w:ilvl="4">
      <w:start w:val="1"/>
      <w:numFmt w:val="lowerLetter"/>
      <w:lvlText w:val="%5."/>
      <w:lvlJc w:val="left"/>
      <w:pPr>
        <w:ind w:left="3937" w:hanging="360"/>
      </w:pPr>
    </w:lvl>
    <w:lvl w:ilvl="5">
      <w:start w:val="1"/>
      <w:numFmt w:val="lowerRoman"/>
      <w:lvlText w:val="%6."/>
      <w:lvlJc w:val="right"/>
      <w:pPr>
        <w:ind w:left="4657" w:hanging="180"/>
      </w:pPr>
    </w:lvl>
    <w:lvl w:ilvl="6">
      <w:start w:val="1"/>
      <w:numFmt w:val="decimal"/>
      <w:lvlText w:val="%7."/>
      <w:lvlJc w:val="left"/>
      <w:pPr>
        <w:ind w:left="5377" w:hanging="360"/>
      </w:pPr>
    </w:lvl>
    <w:lvl w:ilvl="7">
      <w:start w:val="1"/>
      <w:numFmt w:val="lowerLetter"/>
      <w:lvlText w:val="%8."/>
      <w:lvlJc w:val="left"/>
      <w:pPr>
        <w:ind w:left="6097" w:hanging="360"/>
      </w:pPr>
    </w:lvl>
    <w:lvl w:ilvl="8">
      <w:start w:val="1"/>
      <w:numFmt w:val="lowerRoman"/>
      <w:lvlText w:val="%9."/>
      <w:lvlJc w:val="right"/>
      <w:pPr>
        <w:ind w:left="6817" w:hanging="180"/>
      </w:pPr>
    </w:lvl>
  </w:abstractNum>
  <w:abstractNum w:abstractNumId="4" w15:restartNumberingAfterBreak="0">
    <w:nsid w:val="17A67066"/>
    <w:multiLevelType w:val="hybridMultilevel"/>
    <w:tmpl w:val="A5ECC40E"/>
    <w:lvl w:ilvl="0" w:tplc="D5A8111E">
      <w:start w:val="1"/>
      <w:numFmt w:val="decimal"/>
      <w:lvlText w:val="%1."/>
      <w:lvlJc w:val="left"/>
      <w:pPr>
        <w:ind w:left="1020" w:hanging="360"/>
      </w:pPr>
    </w:lvl>
    <w:lvl w:ilvl="1" w:tplc="2700A28A">
      <w:start w:val="1"/>
      <w:numFmt w:val="decimal"/>
      <w:lvlText w:val="%2."/>
      <w:lvlJc w:val="left"/>
      <w:pPr>
        <w:ind w:left="1020" w:hanging="360"/>
      </w:pPr>
    </w:lvl>
    <w:lvl w:ilvl="2" w:tplc="29A405BE">
      <w:start w:val="1"/>
      <w:numFmt w:val="decimal"/>
      <w:lvlText w:val="%3."/>
      <w:lvlJc w:val="left"/>
      <w:pPr>
        <w:ind w:left="1020" w:hanging="360"/>
      </w:pPr>
    </w:lvl>
    <w:lvl w:ilvl="3" w:tplc="B3929804">
      <w:start w:val="1"/>
      <w:numFmt w:val="decimal"/>
      <w:lvlText w:val="%4."/>
      <w:lvlJc w:val="left"/>
      <w:pPr>
        <w:ind w:left="1020" w:hanging="360"/>
      </w:pPr>
    </w:lvl>
    <w:lvl w:ilvl="4" w:tplc="4FD2A85C">
      <w:start w:val="1"/>
      <w:numFmt w:val="decimal"/>
      <w:lvlText w:val="%5."/>
      <w:lvlJc w:val="left"/>
      <w:pPr>
        <w:ind w:left="1020" w:hanging="360"/>
      </w:pPr>
    </w:lvl>
    <w:lvl w:ilvl="5" w:tplc="3C0C0738">
      <w:start w:val="1"/>
      <w:numFmt w:val="decimal"/>
      <w:lvlText w:val="%6."/>
      <w:lvlJc w:val="left"/>
      <w:pPr>
        <w:ind w:left="1020" w:hanging="360"/>
      </w:pPr>
    </w:lvl>
    <w:lvl w:ilvl="6" w:tplc="3FE0DD48">
      <w:start w:val="1"/>
      <w:numFmt w:val="decimal"/>
      <w:lvlText w:val="%7."/>
      <w:lvlJc w:val="left"/>
      <w:pPr>
        <w:ind w:left="1020" w:hanging="360"/>
      </w:pPr>
    </w:lvl>
    <w:lvl w:ilvl="7" w:tplc="9A042CD8">
      <w:start w:val="1"/>
      <w:numFmt w:val="decimal"/>
      <w:lvlText w:val="%8."/>
      <w:lvlJc w:val="left"/>
      <w:pPr>
        <w:ind w:left="1020" w:hanging="360"/>
      </w:pPr>
    </w:lvl>
    <w:lvl w:ilvl="8" w:tplc="DA44013E">
      <w:start w:val="1"/>
      <w:numFmt w:val="decimal"/>
      <w:lvlText w:val="%9."/>
      <w:lvlJc w:val="left"/>
      <w:pPr>
        <w:ind w:left="1020" w:hanging="360"/>
      </w:pPr>
    </w:lvl>
  </w:abstractNum>
  <w:abstractNum w:abstractNumId="5" w15:restartNumberingAfterBreak="0">
    <w:nsid w:val="1A241F90"/>
    <w:multiLevelType w:val="hybridMultilevel"/>
    <w:tmpl w:val="330EED24"/>
    <w:lvl w:ilvl="0" w:tplc="1F009E5A">
      <w:start w:val="1"/>
      <w:numFmt w:val="decimal"/>
      <w:lvlText w:val="%1."/>
      <w:lvlJc w:val="left"/>
      <w:pPr>
        <w:ind w:left="1020" w:hanging="360"/>
      </w:pPr>
    </w:lvl>
    <w:lvl w:ilvl="1" w:tplc="6E66CCB8">
      <w:start w:val="1"/>
      <w:numFmt w:val="decimal"/>
      <w:lvlText w:val="%2."/>
      <w:lvlJc w:val="left"/>
      <w:pPr>
        <w:ind w:left="1020" w:hanging="360"/>
      </w:pPr>
    </w:lvl>
    <w:lvl w:ilvl="2" w:tplc="5AE20012">
      <w:start w:val="1"/>
      <w:numFmt w:val="decimal"/>
      <w:lvlText w:val="%3."/>
      <w:lvlJc w:val="left"/>
      <w:pPr>
        <w:ind w:left="1020" w:hanging="360"/>
      </w:pPr>
    </w:lvl>
    <w:lvl w:ilvl="3" w:tplc="ED4C2A72">
      <w:start w:val="1"/>
      <w:numFmt w:val="decimal"/>
      <w:lvlText w:val="%4."/>
      <w:lvlJc w:val="left"/>
      <w:pPr>
        <w:ind w:left="1020" w:hanging="360"/>
      </w:pPr>
    </w:lvl>
    <w:lvl w:ilvl="4" w:tplc="A874D66A">
      <w:start w:val="1"/>
      <w:numFmt w:val="decimal"/>
      <w:lvlText w:val="%5."/>
      <w:lvlJc w:val="left"/>
      <w:pPr>
        <w:ind w:left="1020" w:hanging="360"/>
      </w:pPr>
    </w:lvl>
    <w:lvl w:ilvl="5" w:tplc="2FC64F98">
      <w:start w:val="1"/>
      <w:numFmt w:val="decimal"/>
      <w:lvlText w:val="%6."/>
      <w:lvlJc w:val="left"/>
      <w:pPr>
        <w:ind w:left="1020" w:hanging="360"/>
      </w:pPr>
    </w:lvl>
    <w:lvl w:ilvl="6" w:tplc="D9D8C4EE">
      <w:start w:val="1"/>
      <w:numFmt w:val="decimal"/>
      <w:lvlText w:val="%7."/>
      <w:lvlJc w:val="left"/>
      <w:pPr>
        <w:ind w:left="1020" w:hanging="360"/>
      </w:pPr>
    </w:lvl>
    <w:lvl w:ilvl="7" w:tplc="9C281BFC">
      <w:start w:val="1"/>
      <w:numFmt w:val="decimal"/>
      <w:lvlText w:val="%8."/>
      <w:lvlJc w:val="left"/>
      <w:pPr>
        <w:ind w:left="1020" w:hanging="360"/>
      </w:pPr>
    </w:lvl>
    <w:lvl w:ilvl="8" w:tplc="E78EE7BC">
      <w:start w:val="1"/>
      <w:numFmt w:val="decimal"/>
      <w:lvlText w:val="%9."/>
      <w:lvlJc w:val="left"/>
      <w:pPr>
        <w:ind w:left="1020" w:hanging="360"/>
      </w:pPr>
    </w:lvl>
  </w:abstractNum>
  <w:abstractNum w:abstractNumId="6" w15:restartNumberingAfterBreak="0">
    <w:nsid w:val="1F1D4648"/>
    <w:multiLevelType w:val="hybridMultilevel"/>
    <w:tmpl w:val="D42E9480"/>
    <w:lvl w:ilvl="0" w:tplc="0409000F">
      <w:start w:val="1"/>
      <w:numFmt w:val="decimal"/>
      <w:lvlText w:val="%1."/>
      <w:lvlJc w:val="left"/>
      <w:pPr>
        <w:ind w:left="615" w:hanging="360"/>
      </w:pPr>
    </w:lvl>
    <w:lvl w:ilvl="1" w:tplc="04090019" w:tentative="1">
      <w:start w:val="1"/>
      <w:numFmt w:val="lowerLetter"/>
      <w:lvlText w:val="%2."/>
      <w:lvlJc w:val="left"/>
      <w:pPr>
        <w:ind w:left="1269" w:hanging="360"/>
      </w:pPr>
    </w:lvl>
    <w:lvl w:ilvl="2" w:tplc="0409001B" w:tentative="1">
      <w:start w:val="1"/>
      <w:numFmt w:val="lowerRoman"/>
      <w:lvlText w:val="%3."/>
      <w:lvlJc w:val="right"/>
      <w:pPr>
        <w:ind w:left="1989" w:hanging="180"/>
      </w:pPr>
    </w:lvl>
    <w:lvl w:ilvl="3" w:tplc="0409000F" w:tentative="1">
      <w:start w:val="1"/>
      <w:numFmt w:val="decimal"/>
      <w:lvlText w:val="%4."/>
      <w:lvlJc w:val="left"/>
      <w:pPr>
        <w:ind w:left="2709" w:hanging="360"/>
      </w:pPr>
    </w:lvl>
    <w:lvl w:ilvl="4" w:tplc="04090019" w:tentative="1">
      <w:start w:val="1"/>
      <w:numFmt w:val="lowerLetter"/>
      <w:lvlText w:val="%5."/>
      <w:lvlJc w:val="left"/>
      <w:pPr>
        <w:ind w:left="3429" w:hanging="360"/>
      </w:pPr>
    </w:lvl>
    <w:lvl w:ilvl="5" w:tplc="0409001B" w:tentative="1">
      <w:start w:val="1"/>
      <w:numFmt w:val="lowerRoman"/>
      <w:lvlText w:val="%6."/>
      <w:lvlJc w:val="right"/>
      <w:pPr>
        <w:ind w:left="4149" w:hanging="180"/>
      </w:pPr>
    </w:lvl>
    <w:lvl w:ilvl="6" w:tplc="0409000F" w:tentative="1">
      <w:start w:val="1"/>
      <w:numFmt w:val="decimal"/>
      <w:lvlText w:val="%7."/>
      <w:lvlJc w:val="left"/>
      <w:pPr>
        <w:ind w:left="4869" w:hanging="360"/>
      </w:pPr>
    </w:lvl>
    <w:lvl w:ilvl="7" w:tplc="04090019" w:tentative="1">
      <w:start w:val="1"/>
      <w:numFmt w:val="lowerLetter"/>
      <w:lvlText w:val="%8."/>
      <w:lvlJc w:val="left"/>
      <w:pPr>
        <w:ind w:left="5589" w:hanging="360"/>
      </w:pPr>
    </w:lvl>
    <w:lvl w:ilvl="8" w:tplc="0409001B" w:tentative="1">
      <w:start w:val="1"/>
      <w:numFmt w:val="lowerRoman"/>
      <w:lvlText w:val="%9."/>
      <w:lvlJc w:val="right"/>
      <w:pPr>
        <w:ind w:left="6309" w:hanging="180"/>
      </w:pPr>
    </w:lvl>
  </w:abstractNum>
  <w:abstractNum w:abstractNumId="7" w15:restartNumberingAfterBreak="0">
    <w:nsid w:val="297BCE64"/>
    <w:multiLevelType w:val="multilevel"/>
    <w:tmpl w:val="3906E78E"/>
    <w:lvl w:ilvl="0">
      <w:start w:val="1"/>
      <w:numFmt w:val="decimal"/>
      <w:lvlText w:val="%1."/>
      <w:lvlJc w:val="left"/>
      <w:pPr>
        <w:ind w:left="1057" w:hanging="360"/>
      </w:pPr>
    </w:lvl>
    <w:lvl w:ilvl="1">
      <w:start w:val="1"/>
      <w:numFmt w:val="decimal"/>
      <w:lvlText w:val="%1.%2."/>
      <w:lvlJc w:val="left"/>
      <w:pPr>
        <w:ind w:left="1777" w:hanging="360"/>
      </w:pPr>
    </w:lvl>
    <w:lvl w:ilvl="2">
      <w:start w:val="1"/>
      <w:numFmt w:val="lowerRoman"/>
      <w:lvlText w:val="%3."/>
      <w:lvlJc w:val="right"/>
      <w:pPr>
        <w:ind w:left="2497" w:hanging="180"/>
      </w:pPr>
    </w:lvl>
    <w:lvl w:ilvl="3">
      <w:start w:val="1"/>
      <w:numFmt w:val="decimal"/>
      <w:lvlText w:val="%4."/>
      <w:lvlJc w:val="left"/>
      <w:pPr>
        <w:ind w:left="3217" w:hanging="360"/>
      </w:pPr>
    </w:lvl>
    <w:lvl w:ilvl="4">
      <w:start w:val="1"/>
      <w:numFmt w:val="lowerLetter"/>
      <w:lvlText w:val="%5."/>
      <w:lvlJc w:val="left"/>
      <w:pPr>
        <w:ind w:left="3937" w:hanging="360"/>
      </w:pPr>
    </w:lvl>
    <w:lvl w:ilvl="5">
      <w:start w:val="1"/>
      <w:numFmt w:val="lowerRoman"/>
      <w:lvlText w:val="%6."/>
      <w:lvlJc w:val="right"/>
      <w:pPr>
        <w:ind w:left="4657" w:hanging="180"/>
      </w:pPr>
    </w:lvl>
    <w:lvl w:ilvl="6">
      <w:start w:val="1"/>
      <w:numFmt w:val="decimal"/>
      <w:lvlText w:val="%7."/>
      <w:lvlJc w:val="left"/>
      <w:pPr>
        <w:ind w:left="5377" w:hanging="360"/>
      </w:pPr>
    </w:lvl>
    <w:lvl w:ilvl="7">
      <w:start w:val="1"/>
      <w:numFmt w:val="lowerLetter"/>
      <w:lvlText w:val="%8."/>
      <w:lvlJc w:val="left"/>
      <w:pPr>
        <w:ind w:left="6097" w:hanging="360"/>
      </w:pPr>
    </w:lvl>
    <w:lvl w:ilvl="8">
      <w:start w:val="1"/>
      <w:numFmt w:val="lowerRoman"/>
      <w:lvlText w:val="%9."/>
      <w:lvlJc w:val="right"/>
      <w:pPr>
        <w:ind w:left="6817" w:hanging="180"/>
      </w:pPr>
    </w:lvl>
  </w:abstractNum>
  <w:abstractNum w:abstractNumId="8" w15:restartNumberingAfterBreak="0">
    <w:nsid w:val="3B5C65D0"/>
    <w:multiLevelType w:val="hybridMultilevel"/>
    <w:tmpl w:val="C18EFD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45FC1A58"/>
    <w:multiLevelType w:val="hybridMultilevel"/>
    <w:tmpl w:val="7F86B69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4E5B4900"/>
    <w:multiLevelType w:val="hybridMultilevel"/>
    <w:tmpl w:val="9B7200A8"/>
    <w:lvl w:ilvl="0" w:tplc="7E340784">
      <w:start w:val="1"/>
      <w:numFmt w:val="decimal"/>
      <w:lvlText w:val="%1."/>
      <w:lvlJc w:val="left"/>
      <w:pPr>
        <w:ind w:left="1020" w:hanging="360"/>
      </w:pPr>
    </w:lvl>
    <w:lvl w:ilvl="1" w:tplc="BFB66130">
      <w:start w:val="1"/>
      <w:numFmt w:val="decimal"/>
      <w:lvlText w:val="%2."/>
      <w:lvlJc w:val="left"/>
      <w:pPr>
        <w:ind w:left="1020" w:hanging="360"/>
      </w:pPr>
    </w:lvl>
    <w:lvl w:ilvl="2" w:tplc="CAF6C91E">
      <w:start w:val="1"/>
      <w:numFmt w:val="decimal"/>
      <w:lvlText w:val="%3."/>
      <w:lvlJc w:val="left"/>
      <w:pPr>
        <w:ind w:left="1020" w:hanging="360"/>
      </w:pPr>
    </w:lvl>
    <w:lvl w:ilvl="3" w:tplc="FFE47B82">
      <w:start w:val="1"/>
      <w:numFmt w:val="decimal"/>
      <w:lvlText w:val="%4."/>
      <w:lvlJc w:val="left"/>
      <w:pPr>
        <w:ind w:left="1020" w:hanging="360"/>
      </w:pPr>
    </w:lvl>
    <w:lvl w:ilvl="4" w:tplc="8A0A2B64">
      <w:start w:val="1"/>
      <w:numFmt w:val="decimal"/>
      <w:lvlText w:val="%5."/>
      <w:lvlJc w:val="left"/>
      <w:pPr>
        <w:ind w:left="1020" w:hanging="360"/>
      </w:pPr>
    </w:lvl>
    <w:lvl w:ilvl="5" w:tplc="02AE1084">
      <w:start w:val="1"/>
      <w:numFmt w:val="decimal"/>
      <w:lvlText w:val="%6."/>
      <w:lvlJc w:val="left"/>
      <w:pPr>
        <w:ind w:left="1020" w:hanging="360"/>
      </w:pPr>
    </w:lvl>
    <w:lvl w:ilvl="6" w:tplc="EC120E8C">
      <w:start w:val="1"/>
      <w:numFmt w:val="decimal"/>
      <w:lvlText w:val="%7."/>
      <w:lvlJc w:val="left"/>
      <w:pPr>
        <w:ind w:left="1020" w:hanging="360"/>
      </w:pPr>
    </w:lvl>
    <w:lvl w:ilvl="7" w:tplc="6D6C2BD0">
      <w:start w:val="1"/>
      <w:numFmt w:val="decimal"/>
      <w:lvlText w:val="%8."/>
      <w:lvlJc w:val="left"/>
      <w:pPr>
        <w:ind w:left="1020" w:hanging="360"/>
      </w:pPr>
    </w:lvl>
    <w:lvl w:ilvl="8" w:tplc="14FC64EC">
      <w:start w:val="1"/>
      <w:numFmt w:val="decimal"/>
      <w:lvlText w:val="%9."/>
      <w:lvlJc w:val="left"/>
      <w:pPr>
        <w:ind w:left="1020" w:hanging="360"/>
      </w:pPr>
    </w:lvl>
  </w:abstractNum>
  <w:abstractNum w:abstractNumId="11" w15:restartNumberingAfterBreak="0">
    <w:nsid w:val="66977EAA"/>
    <w:multiLevelType w:val="hybridMultilevel"/>
    <w:tmpl w:val="C9E84D4A"/>
    <w:lvl w:ilvl="0" w:tplc="08A02BD4">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2" w15:restartNumberingAfterBreak="0">
    <w:nsid w:val="6DAA6A0C"/>
    <w:multiLevelType w:val="hybridMultilevel"/>
    <w:tmpl w:val="3D648310"/>
    <w:lvl w:ilvl="0" w:tplc="9FC83040">
      <w:start w:val="1"/>
      <w:numFmt w:val="decimal"/>
      <w:lvlText w:val="%1."/>
      <w:lvlJc w:val="left"/>
      <w:pPr>
        <w:ind w:left="1020" w:hanging="360"/>
      </w:pPr>
    </w:lvl>
    <w:lvl w:ilvl="1" w:tplc="4DA4E032">
      <w:start w:val="1"/>
      <w:numFmt w:val="decimal"/>
      <w:lvlText w:val="%2."/>
      <w:lvlJc w:val="left"/>
      <w:pPr>
        <w:ind w:left="1020" w:hanging="360"/>
      </w:pPr>
    </w:lvl>
    <w:lvl w:ilvl="2" w:tplc="9A6803B0">
      <w:start w:val="1"/>
      <w:numFmt w:val="decimal"/>
      <w:lvlText w:val="%3."/>
      <w:lvlJc w:val="left"/>
      <w:pPr>
        <w:ind w:left="1020" w:hanging="360"/>
      </w:pPr>
    </w:lvl>
    <w:lvl w:ilvl="3" w:tplc="F6282836">
      <w:start w:val="1"/>
      <w:numFmt w:val="decimal"/>
      <w:lvlText w:val="%4."/>
      <w:lvlJc w:val="left"/>
      <w:pPr>
        <w:ind w:left="1020" w:hanging="360"/>
      </w:pPr>
    </w:lvl>
    <w:lvl w:ilvl="4" w:tplc="24F4022C">
      <w:start w:val="1"/>
      <w:numFmt w:val="decimal"/>
      <w:lvlText w:val="%5."/>
      <w:lvlJc w:val="left"/>
      <w:pPr>
        <w:ind w:left="1020" w:hanging="360"/>
      </w:pPr>
    </w:lvl>
    <w:lvl w:ilvl="5" w:tplc="A92C8AF0">
      <w:start w:val="1"/>
      <w:numFmt w:val="decimal"/>
      <w:lvlText w:val="%6."/>
      <w:lvlJc w:val="left"/>
      <w:pPr>
        <w:ind w:left="1020" w:hanging="360"/>
      </w:pPr>
    </w:lvl>
    <w:lvl w:ilvl="6" w:tplc="7934446C">
      <w:start w:val="1"/>
      <w:numFmt w:val="decimal"/>
      <w:lvlText w:val="%7."/>
      <w:lvlJc w:val="left"/>
      <w:pPr>
        <w:ind w:left="1020" w:hanging="360"/>
      </w:pPr>
    </w:lvl>
    <w:lvl w:ilvl="7" w:tplc="66B6CBD2">
      <w:start w:val="1"/>
      <w:numFmt w:val="decimal"/>
      <w:lvlText w:val="%8."/>
      <w:lvlJc w:val="left"/>
      <w:pPr>
        <w:ind w:left="1020" w:hanging="360"/>
      </w:pPr>
    </w:lvl>
    <w:lvl w:ilvl="8" w:tplc="F3FA5F84">
      <w:start w:val="1"/>
      <w:numFmt w:val="decimal"/>
      <w:lvlText w:val="%9."/>
      <w:lvlJc w:val="left"/>
      <w:pPr>
        <w:ind w:left="1020" w:hanging="360"/>
      </w:pPr>
    </w:lvl>
  </w:abstractNum>
  <w:abstractNum w:abstractNumId="13" w15:restartNumberingAfterBreak="0">
    <w:nsid w:val="77107473"/>
    <w:multiLevelType w:val="hybridMultilevel"/>
    <w:tmpl w:val="84123432"/>
    <w:lvl w:ilvl="0" w:tplc="BCB28060">
      <w:start w:val="1"/>
      <w:numFmt w:val="decimal"/>
      <w:lvlText w:val="%1."/>
      <w:lvlJc w:val="left"/>
      <w:pPr>
        <w:ind w:left="1020" w:hanging="360"/>
      </w:pPr>
    </w:lvl>
    <w:lvl w:ilvl="1" w:tplc="45EAACDC">
      <w:start w:val="1"/>
      <w:numFmt w:val="decimal"/>
      <w:lvlText w:val="%2."/>
      <w:lvlJc w:val="left"/>
      <w:pPr>
        <w:ind w:left="1020" w:hanging="360"/>
      </w:pPr>
    </w:lvl>
    <w:lvl w:ilvl="2" w:tplc="29147328">
      <w:start w:val="1"/>
      <w:numFmt w:val="decimal"/>
      <w:lvlText w:val="%3."/>
      <w:lvlJc w:val="left"/>
      <w:pPr>
        <w:ind w:left="1020" w:hanging="360"/>
      </w:pPr>
    </w:lvl>
    <w:lvl w:ilvl="3" w:tplc="656433C0">
      <w:start w:val="1"/>
      <w:numFmt w:val="decimal"/>
      <w:lvlText w:val="%4."/>
      <w:lvlJc w:val="left"/>
      <w:pPr>
        <w:ind w:left="1020" w:hanging="360"/>
      </w:pPr>
    </w:lvl>
    <w:lvl w:ilvl="4" w:tplc="A02EAD84">
      <w:start w:val="1"/>
      <w:numFmt w:val="decimal"/>
      <w:lvlText w:val="%5."/>
      <w:lvlJc w:val="left"/>
      <w:pPr>
        <w:ind w:left="1020" w:hanging="360"/>
      </w:pPr>
    </w:lvl>
    <w:lvl w:ilvl="5" w:tplc="1236FBAE">
      <w:start w:val="1"/>
      <w:numFmt w:val="decimal"/>
      <w:lvlText w:val="%6."/>
      <w:lvlJc w:val="left"/>
      <w:pPr>
        <w:ind w:left="1020" w:hanging="360"/>
      </w:pPr>
    </w:lvl>
    <w:lvl w:ilvl="6" w:tplc="E6F4BDA4">
      <w:start w:val="1"/>
      <w:numFmt w:val="decimal"/>
      <w:lvlText w:val="%7."/>
      <w:lvlJc w:val="left"/>
      <w:pPr>
        <w:ind w:left="1020" w:hanging="360"/>
      </w:pPr>
    </w:lvl>
    <w:lvl w:ilvl="7" w:tplc="D8F0E84E">
      <w:start w:val="1"/>
      <w:numFmt w:val="decimal"/>
      <w:lvlText w:val="%8."/>
      <w:lvlJc w:val="left"/>
      <w:pPr>
        <w:ind w:left="1020" w:hanging="360"/>
      </w:pPr>
    </w:lvl>
    <w:lvl w:ilvl="8" w:tplc="A58A1FC0">
      <w:start w:val="1"/>
      <w:numFmt w:val="decimal"/>
      <w:lvlText w:val="%9."/>
      <w:lvlJc w:val="left"/>
      <w:pPr>
        <w:ind w:left="1020" w:hanging="360"/>
      </w:pPr>
    </w:lvl>
  </w:abstractNum>
  <w:abstractNum w:abstractNumId="14" w15:restartNumberingAfterBreak="0">
    <w:nsid w:val="7855C14A"/>
    <w:multiLevelType w:val="hybridMultilevel"/>
    <w:tmpl w:val="59C8DC04"/>
    <w:lvl w:ilvl="0" w:tplc="27E4E0D2">
      <w:start w:val="4"/>
      <w:numFmt w:val="decimal"/>
      <w:lvlText w:val="%1."/>
      <w:lvlJc w:val="left"/>
      <w:pPr>
        <w:ind w:left="1057" w:hanging="360"/>
      </w:pPr>
    </w:lvl>
    <w:lvl w:ilvl="1" w:tplc="7DC0D384">
      <w:start w:val="1"/>
      <w:numFmt w:val="lowerLetter"/>
      <w:lvlText w:val="%2."/>
      <w:lvlJc w:val="left"/>
      <w:pPr>
        <w:ind w:left="1777" w:hanging="360"/>
      </w:pPr>
    </w:lvl>
    <w:lvl w:ilvl="2" w:tplc="115A28E8">
      <w:start w:val="1"/>
      <w:numFmt w:val="lowerRoman"/>
      <w:lvlText w:val="%3."/>
      <w:lvlJc w:val="right"/>
      <w:pPr>
        <w:ind w:left="2497" w:hanging="180"/>
      </w:pPr>
    </w:lvl>
    <w:lvl w:ilvl="3" w:tplc="9CEEF812">
      <w:start w:val="1"/>
      <w:numFmt w:val="decimal"/>
      <w:lvlText w:val="%4."/>
      <w:lvlJc w:val="left"/>
      <w:pPr>
        <w:ind w:left="3217" w:hanging="360"/>
      </w:pPr>
    </w:lvl>
    <w:lvl w:ilvl="4" w:tplc="57E20D76">
      <w:start w:val="1"/>
      <w:numFmt w:val="lowerLetter"/>
      <w:lvlText w:val="%5."/>
      <w:lvlJc w:val="left"/>
      <w:pPr>
        <w:ind w:left="3937" w:hanging="360"/>
      </w:pPr>
    </w:lvl>
    <w:lvl w:ilvl="5" w:tplc="E52EB57A">
      <w:start w:val="1"/>
      <w:numFmt w:val="lowerRoman"/>
      <w:lvlText w:val="%6."/>
      <w:lvlJc w:val="right"/>
      <w:pPr>
        <w:ind w:left="4657" w:hanging="180"/>
      </w:pPr>
    </w:lvl>
    <w:lvl w:ilvl="6" w:tplc="858011AA">
      <w:start w:val="1"/>
      <w:numFmt w:val="decimal"/>
      <w:lvlText w:val="%7."/>
      <w:lvlJc w:val="left"/>
      <w:pPr>
        <w:ind w:left="5377" w:hanging="360"/>
      </w:pPr>
    </w:lvl>
    <w:lvl w:ilvl="7" w:tplc="E5966124">
      <w:start w:val="1"/>
      <w:numFmt w:val="lowerLetter"/>
      <w:lvlText w:val="%8."/>
      <w:lvlJc w:val="left"/>
      <w:pPr>
        <w:ind w:left="6097" w:hanging="360"/>
      </w:pPr>
    </w:lvl>
    <w:lvl w:ilvl="8" w:tplc="3C6EC1DA">
      <w:start w:val="1"/>
      <w:numFmt w:val="lowerRoman"/>
      <w:lvlText w:val="%9."/>
      <w:lvlJc w:val="right"/>
      <w:pPr>
        <w:ind w:left="6817" w:hanging="180"/>
      </w:pPr>
    </w:lvl>
  </w:abstractNum>
  <w:abstractNum w:abstractNumId="15" w15:restartNumberingAfterBreak="0">
    <w:nsid w:val="7E001B37"/>
    <w:multiLevelType w:val="multilevel"/>
    <w:tmpl w:val="A0264A62"/>
    <w:lvl w:ilvl="0">
      <w:start w:val="2"/>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16" w15:restartNumberingAfterBreak="0">
    <w:nsid w:val="7EB77833"/>
    <w:multiLevelType w:val="hybridMultilevel"/>
    <w:tmpl w:val="557E297A"/>
    <w:lvl w:ilvl="0" w:tplc="8DDA8CB6">
      <w:start w:val="1"/>
      <w:numFmt w:val="decimal"/>
      <w:lvlText w:val="%1."/>
      <w:lvlJc w:val="left"/>
      <w:pPr>
        <w:ind w:left="1057" w:hanging="360"/>
      </w:pPr>
    </w:lvl>
    <w:lvl w:ilvl="1" w:tplc="A77E3FC6">
      <w:start w:val="1"/>
      <w:numFmt w:val="lowerLetter"/>
      <w:lvlText w:val="%2."/>
      <w:lvlJc w:val="left"/>
      <w:pPr>
        <w:ind w:left="1777" w:hanging="360"/>
      </w:pPr>
    </w:lvl>
    <w:lvl w:ilvl="2" w:tplc="FED85368">
      <w:start w:val="1"/>
      <w:numFmt w:val="lowerRoman"/>
      <w:lvlText w:val="%3."/>
      <w:lvlJc w:val="right"/>
      <w:pPr>
        <w:ind w:left="2497" w:hanging="180"/>
      </w:pPr>
    </w:lvl>
    <w:lvl w:ilvl="3" w:tplc="38405216">
      <w:start w:val="1"/>
      <w:numFmt w:val="decimal"/>
      <w:lvlText w:val="%4."/>
      <w:lvlJc w:val="left"/>
      <w:pPr>
        <w:ind w:left="3217" w:hanging="360"/>
      </w:pPr>
    </w:lvl>
    <w:lvl w:ilvl="4" w:tplc="71FEB9DE">
      <w:start w:val="1"/>
      <w:numFmt w:val="lowerLetter"/>
      <w:lvlText w:val="%5."/>
      <w:lvlJc w:val="left"/>
      <w:pPr>
        <w:ind w:left="3937" w:hanging="360"/>
      </w:pPr>
    </w:lvl>
    <w:lvl w:ilvl="5" w:tplc="0FF212B6">
      <w:start w:val="1"/>
      <w:numFmt w:val="lowerRoman"/>
      <w:lvlText w:val="%6."/>
      <w:lvlJc w:val="right"/>
      <w:pPr>
        <w:ind w:left="4657" w:hanging="180"/>
      </w:pPr>
    </w:lvl>
    <w:lvl w:ilvl="6" w:tplc="0CB4BE78">
      <w:start w:val="1"/>
      <w:numFmt w:val="decimal"/>
      <w:lvlText w:val="%7."/>
      <w:lvlJc w:val="left"/>
      <w:pPr>
        <w:ind w:left="5377" w:hanging="360"/>
      </w:pPr>
    </w:lvl>
    <w:lvl w:ilvl="7" w:tplc="8F24F9AC">
      <w:start w:val="1"/>
      <w:numFmt w:val="lowerLetter"/>
      <w:lvlText w:val="%8."/>
      <w:lvlJc w:val="left"/>
      <w:pPr>
        <w:ind w:left="6097" w:hanging="360"/>
      </w:pPr>
    </w:lvl>
    <w:lvl w:ilvl="8" w:tplc="C8340E3C">
      <w:start w:val="1"/>
      <w:numFmt w:val="lowerRoman"/>
      <w:lvlText w:val="%9."/>
      <w:lvlJc w:val="right"/>
      <w:pPr>
        <w:ind w:left="6817" w:hanging="180"/>
      </w:pPr>
    </w:lvl>
  </w:abstractNum>
  <w:num w:numId="1" w16cid:durableId="511190409">
    <w:abstractNumId w:val="1"/>
  </w:num>
  <w:num w:numId="2" w16cid:durableId="1093354255">
    <w:abstractNumId w:val="16"/>
  </w:num>
  <w:num w:numId="3" w16cid:durableId="1578050179">
    <w:abstractNumId w:val="7"/>
  </w:num>
  <w:num w:numId="4" w16cid:durableId="1310866614">
    <w:abstractNumId w:val="3"/>
  </w:num>
  <w:num w:numId="5" w16cid:durableId="534928916">
    <w:abstractNumId w:val="14"/>
  </w:num>
  <w:num w:numId="6" w16cid:durableId="1294170395">
    <w:abstractNumId w:val="8"/>
  </w:num>
  <w:num w:numId="7" w16cid:durableId="1666276347">
    <w:abstractNumId w:val="0"/>
  </w:num>
  <w:num w:numId="8" w16cid:durableId="1917861155">
    <w:abstractNumId w:val="6"/>
  </w:num>
  <w:num w:numId="9" w16cid:durableId="995648285">
    <w:abstractNumId w:val="2"/>
  </w:num>
  <w:num w:numId="10" w16cid:durableId="132329270">
    <w:abstractNumId w:val="15"/>
  </w:num>
  <w:num w:numId="11" w16cid:durableId="937983862">
    <w:abstractNumId w:val="13"/>
  </w:num>
  <w:num w:numId="12" w16cid:durableId="1271812881">
    <w:abstractNumId w:val="5"/>
  </w:num>
  <w:num w:numId="13" w16cid:durableId="1787963111">
    <w:abstractNumId w:val="12"/>
  </w:num>
  <w:num w:numId="14" w16cid:durableId="1907109125">
    <w:abstractNumId w:val="4"/>
  </w:num>
  <w:num w:numId="15" w16cid:durableId="386491787">
    <w:abstractNumId w:val="10"/>
  </w:num>
  <w:num w:numId="16" w16cid:durableId="254749011">
    <w:abstractNumId w:val="11"/>
  </w:num>
  <w:num w:numId="17" w16cid:durableId="262996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7D88"/>
    <w:rsid w:val="00003263"/>
    <w:rsid w:val="00011978"/>
    <w:rsid w:val="00012878"/>
    <w:rsid w:val="00014516"/>
    <w:rsid w:val="00014DD8"/>
    <w:rsid w:val="00020690"/>
    <w:rsid w:val="000241DE"/>
    <w:rsid w:val="00027A84"/>
    <w:rsid w:val="00032FC8"/>
    <w:rsid w:val="000372D5"/>
    <w:rsid w:val="00040485"/>
    <w:rsid w:val="000433B0"/>
    <w:rsid w:val="00055706"/>
    <w:rsid w:val="000673D8"/>
    <w:rsid w:val="0007717A"/>
    <w:rsid w:val="00081D82"/>
    <w:rsid w:val="00083256"/>
    <w:rsid w:val="0008697A"/>
    <w:rsid w:val="00086C50"/>
    <w:rsid w:val="00090280"/>
    <w:rsid w:val="00094AE6"/>
    <w:rsid w:val="000A16FF"/>
    <w:rsid w:val="000A2AB6"/>
    <w:rsid w:val="000A3AA0"/>
    <w:rsid w:val="000A5373"/>
    <w:rsid w:val="000C4B52"/>
    <w:rsid w:val="000D5F4D"/>
    <w:rsid w:val="000E423A"/>
    <w:rsid w:val="000E491C"/>
    <w:rsid w:val="000E5A9C"/>
    <w:rsid w:val="000E6627"/>
    <w:rsid w:val="000E7D99"/>
    <w:rsid w:val="000F009A"/>
    <w:rsid w:val="000F17A2"/>
    <w:rsid w:val="000F2DE5"/>
    <w:rsid w:val="000F7356"/>
    <w:rsid w:val="000F7733"/>
    <w:rsid w:val="000F7E2D"/>
    <w:rsid w:val="00102AA8"/>
    <w:rsid w:val="00103741"/>
    <w:rsid w:val="00104339"/>
    <w:rsid w:val="00120644"/>
    <w:rsid w:val="0012426C"/>
    <w:rsid w:val="00124A64"/>
    <w:rsid w:val="00124CBD"/>
    <w:rsid w:val="00126852"/>
    <w:rsid w:val="00134FA5"/>
    <w:rsid w:val="00141D42"/>
    <w:rsid w:val="00145239"/>
    <w:rsid w:val="001511F5"/>
    <w:rsid w:val="00153EC8"/>
    <w:rsid w:val="00155047"/>
    <w:rsid w:val="00155C5B"/>
    <w:rsid w:val="00161672"/>
    <w:rsid w:val="00163F7B"/>
    <w:rsid w:val="00174D6B"/>
    <w:rsid w:val="001763F2"/>
    <w:rsid w:val="00193F76"/>
    <w:rsid w:val="00194AC1"/>
    <w:rsid w:val="001A3571"/>
    <w:rsid w:val="001A5938"/>
    <w:rsid w:val="001B211D"/>
    <w:rsid w:val="001C7B9D"/>
    <w:rsid w:val="001D05B9"/>
    <w:rsid w:val="001D5D50"/>
    <w:rsid w:val="001F142A"/>
    <w:rsid w:val="0020024A"/>
    <w:rsid w:val="002021C5"/>
    <w:rsid w:val="00202869"/>
    <w:rsid w:val="00204844"/>
    <w:rsid w:val="002060FA"/>
    <w:rsid w:val="002066B4"/>
    <w:rsid w:val="0021072D"/>
    <w:rsid w:val="00220B7B"/>
    <w:rsid w:val="00221A71"/>
    <w:rsid w:val="00224244"/>
    <w:rsid w:val="00227E60"/>
    <w:rsid w:val="00232E65"/>
    <w:rsid w:val="00250E46"/>
    <w:rsid w:val="002530B5"/>
    <w:rsid w:val="00253EA3"/>
    <w:rsid w:val="00254E7C"/>
    <w:rsid w:val="00257B96"/>
    <w:rsid w:val="002605FB"/>
    <w:rsid w:val="00262E0A"/>
    <w:rsid w:val="00265068"/>
    <w:rsid w:val="00272794"/>
    <w:rsid w:val="0027663C"/>
    <w:rsid w:val="00280564"/>
    <w:rsid w:val="0028140D"/>
    <w:rsid w:val="0028753D"/>
    <w:rsid w:val="002A4226"/>
    <w:rsid w:val="002AE75C"/>
    <w:rsid w:val="002B1AEB"/>
    <w:rsid w:val="002B3964"/>
    <w:rsid w:val="002B73A5"/>
    <w:rsid w:val="002B73FC"/>
    <w:rsid w:val="002C1F56"/>
    <w:rsid w:val="002C3B42"/>
    <w:rsid w:val="002C50F1"/>
    <w:rsid w:val="002C6AC3"/>
    <w:rsid w:val="002D130D"/>
    <w:rsid w:val="002D483E"/>
    <w:rsid w:val="002D7812"/>
    <w:rsid w:val="002E6354"/>
    <w:rsid w:val="002E71DC"/>
    <w:rsid w:val="002F56FE"/>
    <w:rsid w:val="002F6C77"/>
    <w:rsid w:val="00300FC2"/>
    <w:rsid w:val="00304010"/>
    <w:rsid w:val="00310A21"/>
    <w:rsid w:val="00312434"/>
    <w:rsid w:val="00321B2F"/>
    <w:rsid w:val="00323D83"/>
    <w:rsid w:val="00325A43"/>
    <w:rsid w:val="00330C18"/>
    <w:rsid w:val="00336775"/>
    <w:rsid w:val="00347672"/>
    <w:rsid w:val="00353708"/>
    <w:rsid w:val="003613DC"/>
    <w:rsid w:val="00361B47"/>
    <w:rsid w:val="0036293B"/>
    <w:rsid w:val="00363AE9"/>
    <w:rsid w:val="00383357"/>
    <w:rsid w:val="00391100"/>
    <w:rsid w:val="00397DD1"/>
    <w:rsid w:val="003A4F4D"/>
    <w:rsid w:val="003A60D9"/>
    <w:rsid w:val="003A6381"/>
    <w:rsid w:val="003B0C11"/>
    <w:rsid w:val="003B1367"/>
    <w:rsid w:val="003B32CA"/>
    <w:rsid w:val="003B7B7D"/>
    <w:rsid w:val="003BEAD2"/>
    <w:rsid w:val="003C173E"/>
    <w:rsid w:val="003C4816"/>
    <w:rsid w:val="003D0BF8"/>
    <w:rsid w:val="003E3AC1"/>
    <w:rsid w:val="003E540D"/>
    <w:rsid w:val="003F068E"/>
    <w:rsid w:val="003F175E"/>
    <w:rsid w:val="003F2EC9"/>
    <w:rsid w:val="003F567E"/>
    <w:rsid w:val="003F5AEF"/>
    <w:rsid w:val="003F65BE"/>
    <w:rsid w:val="00407486"/>
    <w:rsid w:val="00412A96"/>
    <w:rsid w:val="00415495"/>
    <w:rsid w:val="00415CEC"/>
    <w:rsid w:val="004169F2"/>
    <w:rsid w:val="004176DC"/>
    <w:rsid w:val="00420859"/>
    <w:rsid w:val="00420FC3"/>
    <w:rsid w:val="00435001"/>
    <w:rsid w:val="004413A7"/>
    <w:rsid w:val="00441484"/>
    <w:rsid w:val="00442819"/>
    <w:rsid w:val="00443736"/>
    <w:rsid w:val="00444A60"/>
    <w:rsid w:val="004469BC"/>
    <w:rsid w:val="00453E41"/>
    <w:rsid w:val="00455FDE"/>
    <w:rsid w:val="004639DE"/>
    <w:rsid w:val="004650A2"/>
    <w:rsid w:val="00467350"/>
    <w:rsid w:val="004677F0"/>
    <w:rsid w:val="0047617A"/>
    <w:rsid w:val="00483701"/>
    <w:rsid w:val="0048629F"/>
    <w:rsid w:val="00495695"/>
    <w:rsid w:val="004B1937"/>
    <w:rsid w:val="004B4D28"/>
    <w:rsid w:val="004B622F"/>
    <w:rsid w:val="004C26D2"/>
    <w:rsid w:val="004D30EB"/>
    <w:rsid w:val="004D74B9"/>
    <w:rsid w:val="004D7726"/>
    <w:rsid w:val="004E0066"/>
    <w:rsid w:val="004E25AE"/>
    <w:rsid w:val="004E339D"/>
    <w:rsid w:val="004F4EFC"/>
    <w:rsid w:val="004F59CE"/>
    <w:rsid w:val="004F736A"/>
    <w:rsid w:val="0050124B"/>
    <w:rsid w:val="00505FF1"/>
    <w:rsid w:val="0051413B"/>
    <w:rsid w:val="00521123"/>
    <w:rsid w:val="00521E8C"/>
    <w:rsid w:val="00530F87"/>
    <w:rsid w:val="0053147B"/>
    <w:rsid w:val="00533355"/>
    <w:rsid w:val="00537723"/>
    <w:rsid w:val="0054028B"/>
    <w:rsid w:val="005460B7"/>
    <w:rsid w:val="00546D3F"/>
    <w:rsid w:val="00550DBB"/>
    <w:rsid w:val="00552186"/>
    <w:rsid w:val="005524EF"/>
    <w:rsid w:val="00554FA5"/>
    <w:rsid w:val="00563BFF"/>
    <w:rsid w:val="00563F39"/>
    <w:rsid w:val="00571B97"/>
    <w:rsid w:val="00572EE5"/>
    <w:rsid w:val="00574335"/>
    <w:rsid w:val="005876BF"/>
    <w:rsid w:val="005938D0"/>
    <w:rsid w:val="005958D9"/>
    <w:rsid w:val="00596601"/>
    <w:rsid w:val="005A2C15"/>
    <w:rsid w:val="005A421D"/>
    <w:rsid w:val="005A632A"/>
    <w:rsid w:val="005B45ED"/>
    <w:rsid w:val="005B56BF"/>
    <w:rsid w:val="005C2020"/>
    <w:rsid w:val="005C488D"/>
    <w:rsid w:val="005C516F"/>
    <w:rsid w:val="005C586C"/>
    <w:rsid w:val="005C7169"/>
    <w:rsid w:val="005C7D77"/>
    <w:rsid w:val="005D19FB"/>
    <w:rsid w:val="005D27CA"/>
    <w:rsid w:val="005D46C6"/>
    <w:rsid w:val="005D4A91"/>
    <w:rsid w:val="005D5FE9"/>
    <w:rsid w:val="005E0149"/>
    <w:rsid w:val="005F11CC"/>
    <w:rsid w:val="005F1A6D"/>
    <w:rsid w:val="005F7163"/>
    <w:rsid w:val="00600129"/>
    <w:rsid w:val="006013E8"/>
    <w:rsid w:val="006019CA"/>
    <w:rsid w:val="00603469"/>
    <w:rsid w:val="00604A0B"/>
    <w:rsid w:val="00605D3F"/>
    <w:rsid w:val="00610D52"/>
    <w:rsid w:val="00616E4D"/>
    <w:rsid w:val="00617D29"/>
    <w:rsid w:val="00620C62"/>
    <w:rsid w:val="006243BA"/>
    <w:rsid w:val="00625E64"/>
    <w:rsid w:val="00627A85"/>
    <w:rsid w:val="00632583"/>
    <w:rsid w:val="00633C74"/>
    <w:rsid w:val="00634133"/>
    <w:rsid w:val="00637A92"/>
    <w:rsid w:val="00637E5A"/>
    <w:rsid w:val="006502B5"/>
    <w:rsid w:val="0065053C"/>
    <w:rsid w:val="0067672D"/>
    <w:rsid w:val="00677D50"/>
    <w:rsid w:val="00677EBC"/>
    <w:rsid w:val="0068116B"/>
    <w:rsid w:val="006829BB"/>
    <w:rsid w:val="00686305"/>
    <w:rsid w:val="006928DF"/>
    <w:rsid w:val="0069612D"/>
    <w:rsid w:val="0069726F"/>
    <w:rsid w:val="006972B5"/>
    <w:rsid w:val="006A65DB"/>
    <w:rsid w:val="006A7D04"/>
    <w:rsid w:val="006B1389"/>
    <w:rsid w:val="006B1429"/>
    <w:rsid w:val="006C6D33"/>
    <w:rsid w:val="006C7E8C"/>
    <w:rsid w:val="006D089A"/>
    <w:rsid w:val="006D08F1"/>
    <w:rsid w:val="006D2524"/>
    <w:rsid w:val="006D6468"/>
    <w:rsid w:val="006D7C58"/>
    <w:rsid w:val="006E633A"/>
    <w:rsid w:val="006E7735"/>
    <w:rsid w:val="007013EB"/>
    <w:rsid w:val="00703590"/>
    <w:rsid w:val="007067E6"/>
    <w:rsid w:val="0070780A"/>
    <w:rsid w:val="0071754F"/>
    <w:rsid w:val="00720262"/>
    <w:rsid w:val="0072630B"/>
    <w:rsid w:val="00726D24"/>
    <w:rsid w:val="00730D3B"/>
    <w:rsid w:val="00733E2E"/>
    <w:rsid w:val="007343FE"/>
    <w:rsid w:val="00735C51"/>
    <w:rsid w:val="00735EA2"/>
    <w:rsid w:val="007375F8"/>
    <w:rsid w:val="00742EA2"/>
    <w:rsid w:val="007442EC"/>
    <w:rsid w:val="007549BB"/>
    <w:rsid w:val="0075640E"/>
    <w:rsid w:val="00756C10"/>
    <w:rsid w:val="00757D88"/>
    <w:rsid w:val="00757D93"/>
    <w:rsid w:val="00760239"/>
    <w:rsid w:val="00760E05"/>
    <w:rsid w:val="00762BAE"/>
    <w:rsid w:val="00763EE4"/>
    <w:rsid w:val="0076491B"/>
    <w:rsid w:val="0076558F"/>
    <w:rsid w:val="00770E47"/>
    <w:rsid w:val="00770ED8"/>
    <w:rsid w:val="00776757"/>
    <w:rsid w:val="00777A0C"/>
    <w:rsid w:val="0078502C"/>
    <w:rsid w:val="00787B36"/>
    <w:rsid w:val="00790E25"/>
    <w:rsid w:val="007B0AD3"/>
    <w:rsid w:val="007B4877"/>
    <w:rsid w:val="007C7E45"/>
    <w:rsid w:val="007C7E91"/>
    <w:rsid w:val="007C7FFD"/>
    <w:rsid w:val="007D2BA6"/>
    <w:rsid w:val="007D419D"/>
    <w:rsid w:val="007D4447"/>
    <w:rsid w:val="007D5123"/>
    <w:rsid w:val="007E09B1"/>
    <w:rsid w:val="007E3F8A"/>
    <w:rsid w:val="007F1B0C"/>
    <w:rsid w:val="007F476A"/>
    <w:rsid w:val="0080454B"/>
    <w:rsid w:val="00806FCC"/>
    <w:rsid w:val="0081569E"/>
    <w:rsid w:val="00815AD5"/>
    <w:rsid w:val="00822EE9"/>
    <w:rsid w:val="00824ED5"/>
    <w:rsid w:val="008261E0"/>
    <w:rsid w:val="00827473"/>
    <w:rsid w:val="00830163"/>
    <w:rsid w:val="008309C5"/>
    <w:rsid w:val="008352E9"/>
    <w:rsid w:val="0084066D"/>
    <w:rsid w:val="00840AF2"/>
    <w:rsid w:val="00845322"/>
    <w:rsid w:val="008454E9"/>
    <w:rsid w:val="00846A57"/>
    <w:rsid w:val="008554DA"/>
    <w:rsid w:val="0085613C"/>
    <w:rsid w:val="00865C04"/>
    <w:rsid w:val="00877D79"/>
    <w:rsid w:val="0088150A"/>
    <w:rsid w:val="0088335B"/>
    <w:rsid w:val="00885DC3"/>
    <w:rsid w:val="00893D7C"/>
    <w:rsid w:val="008A0BB6"/>
    <w:rsid w:val="008A1C75"/>
    <w:rsid w:val="008B0EC3"/>
    <w:rsid w:val="008B4B8C"/>
    <w:rsid w:val="008C07C1"/>
    <w:rsid w:val="008C4723"/>
    <w:rsid w:val="008D0F78"/>
    <w:rsid w:val="008D4A0A"/>
    <w:rsid w:val="008D689A"/>
    <w:rsid w:val="008D7E08"/>
    <w:rsid w:val="008E0AD4"/>
    <w:rsid w:val="008E315D"/>
    <w:rsid w:val="008E7DB5"/>
    <w:rsid w:val="008F0C4F"/>
    <w:rsid w:val="008F0D17"/>
    <w:rsid w:val="008F3971"/>
    <w:rsid w:val="00900D03"/>
    <w:rsid w:val="00904764"/>
    <w:rsid w:val="00910092"/>
    <w:rsid w:val="00914F07"/>
    <w:rsid w:val="00916E58"/>
    <w:rsid w:val="00920757"/>
    <w:rsid w:val="0092254C"/>
    <w:rsid w:val="009242CB"/>
    <w:rsid w:val="00931BB2"/>
    <w:rsid w:val="00947269"/>
    <w:rsid w:val="00947BDA"/>
    <w:rsid w:val="009510F4"/>
    <w:rsid w:val="00953D8C"/>
    <w:rsid w:val="00957F8E"/>
    <w:rsid w:val="00964DFF"/>
    <w:rsid w:val="00974264"/>
    <w:rsid w:val="00974AF2"/>
    <w:rsid w:val="00976EAB"/>
    <w:rsid w:val="009828D7"/>
    <w:rsid w:val="0098B077"/>
    <w:rsid w:val="00995F7D"/>
    <w:rsid w:val="009A0CF9"/>
    <w:rsid w:val="009A18A3"/>
    <w:rsid w:val="009A3A23"/>
    <w:rsid w:val="009A437B"/>
    <w:rsid w:val="009C3DC0"/>
    <w:rsid w:val="009D3C80"/>
    <w:rsid w:val="009D5539"/>
    <w:rsid w:val="009E115B"/>
    <w:rsid w:val="009F334C"/>
    <w:rsid w:val="009F4188"/>
    <w:rsid w:val="009F47D5"/>
    <w:rsid w:val="00A00D52"/>
    <w:rsid w:val="00A20AD6"/>
    <w:rsid w:val="00A2247E"/>
    <w:rsid w:val="00A2258C"/>
    <w:rsid w:val="00A233F0"/>
    <w:rsid w:val="00A35137"/>
    <w:rsid w:val="00A51287"/>
    <w:rsid w:val="00A514B1"/>
    <w:rsid w:val="00A51BCE"/>
    <w:rsid w:val="00A52C0E"/>
    <w:rsid w:val="00A5587D"/>
    <w:rsid w:val="00A57FCF"/>
    <w:rsid w:val="00A6642F"/>
    <w:rsid w:val="00A66BC9"/>
    <w:rsid w:val="00A67E14"/>
    <w:rsid w:val="00A75299"/>
    <w:rsid w:val="00A80C9E"/>
    <w:rsid w:val="00A845E0"/>
    <w:rsid w:val="00A9033F"/>
    <w:rsid w:val="00A92CD2"/>
    <w:rsid w:val="00A954D2"/>
    <w:rsid w:val="00A975A7"/>
    <w:rsid w:val="00AA10CE"/>
    <w:rsid w:val="00AA1469"/>
    <w:rsid w:val="00AB3FA2"/>
    <w:rsid w:val="00AB5570"/>
    <w:rsid w:val="00AC0718"/>
    <w:rsid w:val="00AC13B8"/>
    <w:rsid w:val="00AD0F6A"/>
    <w:rsid w:val="00AE1B4D"/>
    <w:rsid w:val="00AE2EA9"/>
    <w:rsid w:val="00AE397A"/>
    <w:rsid w:val="00AE6213"/>
    <w:rsid w:val="00AF3B98"/>
    <w:rsid w:val="00AF4576"/>
    <w:rsid w:val="00AF7D78"/>
    <w:rsid w:val="00B00C5D"/>
    <w:rsid w:val="00B04501"/>
    <w:rsid w:val="00B12728"/>
    <w:rsid w:val="00B15922"/>
    <w:rsid w:val="00B21030"/>
    <w:rsid w:val="00B26A9B"/>
    <w:rsid w:val="00B26C9F"/>
    <w:rsid w:val="00B3076C"/>
    <w:rsid w:val="00B31AC7"/>
    <w:rsid w:val="00B40B5C"/>
    <w:rsid w:val="00B47D01"/>
    <w:rsid w:val="00B5135D"/>
    <w:rsid w:val="00B52DEE"/>
    <w:rsid w:val="00B55446"/>
    <w:rsid w:val="00B643C6"/>
    <w:rsid w:val="00B6674C"/>
    <w:rsid w:val="00B70160"/>
    <w:rsid w:val="00B752A9"/>
    <w:rsid w:val="00B91AD1"/>
    <w:rsid w:val="00BA397C"/>
    <w:rsid w:val="00BB0B41"/>
    <w:rsid w:val="00BB5F06"/>
    <w:rsid w:val="00BB78C4"/>
    <w:rsid w:val="00BB7B21"/>
    <w:rsid w:val="00BC3B6F"/>
    <w:rsid w:val="00BD3595"/>
    <w:rsid w:val="00BD3840"/>
    <w:rsid w:val="00BE004A"/>
    <w:rsid w:val="00BE0C0C"/>
    <w:rsid w:val="00BE1A39"/>
    <w:rsid w:val="00BE362C"/>
    <w:rsid w:val="00BE4B88"/>
    <w:rsid w:val="00BE5554"/>
    <w:rsid w:val="00BE7475"/>
    <w:rsid w:val="00BE77A5"/>
    <w:rsid w:val="00BE784D"/>
    <w:rsid w:val="00BF0BA8"/>
    <w:rsid w:val="00BF78A9"/>
    <w:rsid w:val="00C148B5"/>
    <w:rsid w:val="00C14C7A"/>
    <w:rsid w:val="00C20485"/>
    <w:rsid w:val="00C22067"/>
    <w:rsid w:val="00C47600"/>
    <w:rsid w:val="00C627E8"/>
    <w:rsid w:val="00C6716B"/>
    <w:rsid w:val="00C679BF"/>
    <w:rsid w:val="00C720BF"/>
    <w:rsid w:val="00C75F01"/>
    <w:rsid w:val="00C75F69"/>
    <w:rsid w:val="00C761D3"/>
    <w:rsid w:val="00C80FDF"/>
    <w:rsid w:val="00C85FA9"/>
    <w:rsid w:val="00CAA979"/>
    <w:rsid w:val="00CB19C2"/>
    <w:rsid w:val="00CC48BB"/>
    <w:rsid w:val="00CC502A"/>
    <w:rsid w:val="00CD1DEB"/>
    <w:rsid w:val="00CD2098"/>
    <w:rsid w:val="00CD75FD"/>
    <w:rsid w:val="00CE2236"/>
    <w:rsid w:val="00CE2CAF"/>
    <w:rsid w:val="00CE691A"/>
    <w:rsid w:val="00CF5811"/>
    <w:rsid w:val="00D00641"/>
    <w:rsid w:val="00D10CBE"/>
    <w:rsid w:val="00D11C89"/>
    <w:rsid w:val="00D17F2C"/>
    <w:rsid w:val="00D2272C"/>
    <w:rsid w:val="00D339DC"/>
    <w:rsid w:val="00D37BED"/>
    <w:rsid w:val="00D418D2"/>
    <w:rsid w:val="00D42319"/>
    <w:rsid w:val="00D45458"/>
    <w:rsid w:val="00D4573C"/>
    <w:rsid w:val="00D4585D"/>
    <w:rsid w:val="00D466E2"/>
    <w:rsid w:val="00D51E9A"/>
    <w:rsid w:val="00D54FDA"/>
    <w:rsid w:val="00D76787"/>
    <w:rsid w:val="00D809B3"/>
    <w:rsid w:val="00D81253"/>
    <w:rsid w:val="00D84548"/>
    <w:rsid w:val="00D8529E"/>
    <w:rsid w:val="00D9606F"/>
    <w:rsid w:val="00D96A3F"/>
    <w:rsid w:val="00DA67C8"/>
    <w:rsid w:val="00DA6B5C"/>
    <w:rsid w:val="00DB4461"/>
    <w:rsid w:val="00DB5726"/>
    <w:rsid w:val="00DB6852"/>
    <w:rsid w:val="00DC1CF3"/>
    <w:rsid w:val="00DC4174"/>
    <w:rsid w:val="00DC5456"/>
    <w:rsid w:val="00DC6490"/>
    <w:rsid w:val="00DD3193"/>
    <w:rsid w:val="00DD5783"/>
    <w:rsid w:val="00DD67B7"/>
    <w:rsid w:val="00DE0B16"/>
    <w:rsid w:val="00DE0F8F"/>
    <w:rsid w:val="00DE1C8F"/>
    <w:rsid w:val="00DF386C"/>
    <w:rsid w:val="00E01DE0"/>
    <w:rsid w:val="00E03F50"/>
    <w:rsid w:val="00E04A72"/>
    <w:rsid w:val="00E0539C"/>
    <w:rsid w:val="00E0598D"/>
    <w:rsid w:val="00E0621C"/>
    <w:rsid w:val="00E16840"/>
    <w:rsid w:val="00E24F23"/>
    <w:rsid w:val="00E2591B"/>
    <w:rsid w:val="00E2602E"/>
    <w:rsid w:val="00E30BDB"/>
    <w:rsid w:val="00E30E74"/>
    <w:rsid w:val="00E310B2"/>
    <w:rsid w:val="00E3279E"/>
    <w:rsid w:val="00E34365"/>
    <w:rsid w:val="00E35920"/>
    <w:rsid w:val="00E41289"/>
    <w:rsid w:val="00E4237E"/>
    <w:rsid w:val="00E440C8"/>
    <w:rsid w:val="00E50474"/>
    <w:rsid w:val="00E50506"/>
    <w:rsid w:val="00E517D9"/>
    <w:rsid w:val="00E561D1"/>
    <w:rsid w:val="00E707A7"/>
    <w:rsid w:val="00E82A0E"/>
    <w:rsid w:val="00E90E79"/>
    <w:rsid w:val="00E913D1"/>
    <w:rsid w:val="00E92140"/>
    <w:rsid w:val="00E951D3"/>
    <w:rsid w:val="00EA295F"/>
    <w:rsid w:val="00EA3F1B"/>
    <w:rsid w:val="00EA5851"/>
    <w:rsid w:val="00EB54F8"/>
    <w:rsid w:val="00EB615A"/>
    <w:rsid w:val="00EC305D"/>
    <w:rsid w:val="00EC3C4B"/>
    <w:rsid w:val="00EC6EEC"/>
    <w:rsid w:val="00ED0CBC"/>
    <w:rsid w:val="00ED5697"/>
    <w:rsid w:val="00ED5B3D"/>
    <w:rsid w:val="00EE1E34"/>
    <w:rsid w:val="00EF0817"/>
    <w:rsid w:val="00EF0FC9"/>
    <w:rsid w:val="00EF378F"/>
    <w:rsid w:val="00EF5E5A"/>
    <w:rsid w:val="00F052B1"/>
    <w:rsid w:val="00F07303"/>
    <w:rsid w:val="00F12A74"/>
    <w:rsid w:val="00F14A90"/>
    <w:rsid w:val="00F1587B"/>
    <w:rsid w:val="00F15AA3"/>
    <w:rsid w:val="00F169A4"/>
    <w:rsid w:val="00F16C33"/>
    <w:rsid w:val="00F17218"/>
    <w:rsid w:val="00F22682"/>
    <w:rsid w:val="00F25791"/>
    <w:rsid w:val="00F349D8"/>
    <w:rsid w:val="00F37488"/>
    <w:rsid w:val="00F473A2"/>
    <w:rsid w:val="00F505C2"/>
    <w:rsid w:val="00F57282"/>
    <w:rsid w:val="00F652F6"/>
    <w:rsid w:val="00F71966"/>
    <w:rsid w:val="00F8448B"/>
    <w:rsid w:val="00F84D53"/>
    <w:rsid w:val="00F84E09"/>
    <w:rsid w:val="00F8598A"/>
    <w:rsid w:val="00FA04D2"/>
    <w:rsid w:val="00FA5053"/>
    <w:rsid w:val="00FA6DF5"/>
    <w:rsid w:val="00FB7249"/>
    <w:rsid w:val="00FC44B1"/>
    <w:rsid w:val="00FD1753"/>
    <w:rsid w:val="00FE0B0D"/>
    <w:rsid w:val="00FE4291"/>
    <w:rsid w:val="00FE626D"/>
    <w:rsid w:val="00FF06CF"/>
    <w:rsid w:val="00FF66D6"/>
    <w:rsid w:val="0102E49D"/>
    <w:rsid w:val="01199A73"/>
    <w:rsid w:val="0148B475"/>
    <w:rsid w:val="01ABED10"/>
    <w:rsid w:val="01D662E1"/>
    <w:rsid w:val="01D8F3B2"/>
    <w:rsid w:val="01F9D9B9"/>
    <w:rsid w:val="023ABE37"/>
    <w:rsid w:val="0247C6FF"/>
    <w:rsid w:val="02660607"/>
    <w:rsid w:val="02922BA4"/>
    <w:rsid w:val="02A5271C"/>
    <w:rsid w:val="02D3928D"/>
    <w:rsid w:val="02F8A48F"/>
    <w:rsid w:val="0387CBB4"/>
    <w:rsid w:val="03B6C394"/>
    <w:rsid w:val="03D93AF1"/>
    <w:rsid w:val="040190A3"/>
    <w:rsid w:val="040DE6F6"/>
    <w:rsid w:val="044F711F"/>
    <w:rsid w:val="045E4360"/>
    <w:rsid w:val="0481B31E"/>
    <w:rsid w:val="0493C242"/>
    <w:rsid w:val="049E543C"/>
    <w:rsid w:val="04CB82A8"/>
    <w:rsid w:val="04D060D4"/>
    <w:rsid w:val="04F69927"/>
    <w:rsid w:val="05056635"/>
    <w:rsid w:val="051CEFB1"/>
    <w:rsid w:val="05233433"/>
    <w:rsid w:val="052E300F"/>
    <w:rsid w:val="059E0604"/>
    <w:rsid w:val="05A2D464"/>
    <w:rsid w:val="05A61AF4"/>
    <w:rsid w:val="05A74911"/>
    <w:rsid w:val="05AAEE2D"/>
    <w:rsid w:val="05B564DB"/>
    <w:rsid w:val="05DE802C"/>
    <w:rsid w:val="05F582F0"/>
    <w:rsid w:val="06050CB8"/>
    <w:rsid w:val="06171F31"/>
    <w:rsid w:val="06382E3A"/>
    <w:rsid w:val="06767B81"/>
    <w:rsid w:val="06CCD14C"/>
    <w:rsid w:val="06E7F183"/>
    <w:rsid w:val="0725C859"/>
    <w:rsid w:val="0743BCBA"/>
    <w:rsid w:val="078071B4"/>
    <w:rsid w:val="07B20B4E"/>
    <w:rsid w:val="07BED972"/>
    <w:rsid w:val="07F96CB9"/>
    <w:rsid w:val="08781848"/>
    <w:rsid w:val="088D3C1F"/>
    <w:rsid w:val="08BF633D"/>
    <w:rsid w:val="08C1A780"/>
    <w:rsid w:val="092248E5"/>
    <w:rsid w:val="093958FD"/>
    <w:rsid w:val="09EEE5CC"/>
    <w:rsid w:val="09F77004"/>
    <w:rsid w:val="0A224A61"/>
    <w:rsid w:val="0A2D0A3B"/>
    <w:rsid w:val="0A4B054D"/>
    <w:rsid w:val="0A4E164D"/>
    <w:rsid w:val="0A6A08E4"/>
    <w:rsid w:val="0A841F75"/>
    <w:rsid w:val="0ADEFF7D"/>
    <w:rsid w:val="0B0FD53F"/>
    <w:rsid w:val="0B38C0EC"/>
    <w:rsid w:val="0B78354D"/>
    <w:rsid w:val="0BAA3435"/>
    <w:rsid w:val="0BC6E412"/>
    <w:rsid w:val="0BDABBE0"/>
    <w:rsid w:val="0BE7B825"/>
    <w:rsid w:val="0BEFE6A3"/>
    <w:rsid w:val="0C2B7171"/>
    <w:rsid w:val="0C376B4B"/>
    <w:rsid w:val="0C61804F"/>
    <w:rsid w:val="0CA9D7A6"/>
    <w:rsid w:val="0CEEE61B"/>
    <w:rsid w:val="0D1C36A4"/>
    <w:rsid w:val="0D385ACB"/>
    <w:rsid w:val="0D3B836D"/>
    <w:rsid w:val="0D457F8C"/>
    <w:rsid w:val="0D5AAE9D"/>
    <w:rsid w:val="0D6AC0A3"/>
    <w:rsid w:val="0D742D1E"/>
    <w:rsid w:val="0DE48475"/>
    <w:rsid w:val="0E944E95"/>
    <w:rsid w:val="0EBBF7E3"/>
    <w:rsid w:val="0EE2DB23"/>
    <w:rsid w:val="0EE5946A"/>
    <w:rsid w:val="0F043CE1"/>
    <w:rsid w:val="0F2E5E42"/>
    <w:rsid w:val="0F5A988D"/>
    <w:rsid w:val="0FD2E7B1"/>
    <w:rsid w:val="0FEB1E24"/>
    <w:rsid w:val="0FFFC952"/>
    <w:rsid w:val="10256D13"/>
    <w:rsid w:val="1070E87E"/>
    <w:rsid w:val="10BF6F9D"/>
    <w:rsid w:val="10FF76B2"/>
    <w:rsid w:val="11105981"/>
    <w:rsid w:val="1124F952"/>
    <w:rsid w:val="11982121"/>
    <w:rsid w:val="11E70A58"/>
    <w:rsid w:val="1219DD48"/>
    <w:rsid w:val="122390A0"/>
    <w:rsid w:val="12324D20"/>
    <w:rsid w:val="123CB617"/>
    <w:rsid w:val="1246339F"/>
    <w:rsid w:val="127BC694"/>
    <w:rsid w:val="133EF310"/>
    <w:rsid w:val="134EE4A2"/>
    <w:rsid w:val="13522A56"/>
    <w:rsid w:val="1446CB4C"/>
    <w:rsid w:val="1446FE17"/>
    <w:rsid w:val="149B2108"/>
    <w:rsid w:val="14B0789C"/>
    <w:rsid w:val="14BB5415"/>
    <w:rsid w:val="14E95BDF"/>
    <w:rsid w:val="15175974"/>
    <w:rsid w:val="153CCCF4"/>
    <w:rsid w:val="154889DF"/>
    <w:rsid w:val="156D1340"/>
    <w:rsid w:val="15783293"/>
    <w:rsid w:val="15B1500C"/>
    <w:rsid w:val="15C8CD9B"/>
    <w:rsid w:val="15CB54CB"/>
    <w:rsid w:val="15E610C8"/>
    <w:rsid w:val="1641847E"/>
    <w:rsid w:val="164ACCFE"/>
    <w:rsid w:val="165C92DB"/>
    <w:rsid w:val="1667AB4A"/>
    <w:rsid w:val="16AB6FE1"/>
    <w:rsid w:val="16C43624"/>
    <w:rsid w:val="16F29E7C"/>
    <w:rsid w:val="17070A67"/>
    <w:rsid w:val="172F7FBD"/>
    <w:rsid w:val="17C80753"/>
    <w:rsid w:val="17F27297"/>
    <w:rsid w:val="17F7478A"/>
    <w:rsid w:val="17FDAE3D"/>
    <w:rsid w:val="18A2AC59"/>
    <w:rsid w:val="18BD30E5"/>
    <w:rsid w:val="18C6E7C1"/>
    <w:rsid w:val="18E7F74C"/>
    <w:rsid w:val="18FCD94E"/>
    <w:rsid w:val="1912A2AB"/>
    <w:rsid w:val="191F53E1"/>
    <w:rsid w:val="19380CAF"/>
    <w:rsid w:val="193CEBA7"/>
    <w:rsid w:val="1A17145C"/>
    <w:rsid w:val="1A4D9ED3"/>
    <w:rsid w:val="1A501D08"/>
    <w:rsid w:val="1A5DD349"/>
    <w:rsid w:val="1A6578FE"/>
    <w:rsid w:val="1AA18211"/>
    <w:rsid w:val="1AD9ADC3"/>
    <w:rsid w:val="1AF0DB6B"/>
    <w:rsid w:val="1AF67849"/>
    <w:rsid w:val="1B28525F"/>
    <w:rsid w:val="1B34D966"/>
    <w:rsid w:val="1B39940E"/>
    <w:rsid w:val="1B604CDA"/>
    <w:rsid w:val="1B9AA3CB"/>
    <w:rsid w:val="1C11EA89"/>
    <w:rsid w:val="1C153590"/>
    <w:rsid w:val="1C2EACC3"/>
    <w:rsid w:val="1C5232E9"/>
    <w:rsid w:val="1C535469"/>
    <w:rsid w:val="1C60A608"/>
    <w:rsid w:val="1C64E292"/>
    <w:rsid w:val="1C731637"/>
    <w:rsid w:val="1C83FFA2"/>
    <w:rsid w:val="1C8A53F4"/>
    <w:rsid w:val="1C8B5336"/>
    <w:rsid w:val="1CC8B707"/>
    <w:rsid w:val="1D1E8669"/>
    <w:rsid w:val="1D302CE4"/>
    <w:rsid w:val="1D7B0FFC"/>
    <w:rsid w:val="1D7D72A5"/>
    <w:rsid w:val="1DC152E2"/>
    <w:rsid w:val="1DE4DFA7"/>
    <w:rsid w:val="1DFCEA75"/>
    <w:rsid w:val="1E1302AB"/>
    <w:rsid w:val="1E6F4A10"/>
    <w:rsid w:val="1EC7D105"/>
    <w:rsid w:val="1EEBCC3B"/>
    <w:rsid w:val="1F1864DD"/>
    <w:rsid w:val="1F2D8B89"/>
    <w:rsid w:val="1F648390"/>
    <w:rsid w:val="1F9482BE"/>
    <w:rsid w:val="1FBEC29F"/>
    <w:rsid w:val="1FD969DD"/>
    <w:rsid w:val="20126C1F"/>
    <w:rsid w:val="2014DA90"/>
    <w:rsid w:val="207F7EE2"/>
    <w:rsid w:val="209D6FD1"/>
    <w:rsid w:val="20B718CC"/>
    <w:rsid w:val="20EDB41F"/>
    <w:rsid w:val="2149A1D5"/>
    <w:rsid w:val="215FAD3F"/>
    <w:rsid w:val="21BD4002"/>
    <w:rsid w:val="21E7D141"/>
    <w:rsid w:val="22721610"/>
    <w:rsid w:val="227F71DC"/>
    <w:rsid w:val="2295EB0B"/>
    <w:rsid w:val="22C12FD2"/>
    <w:rsid w:val="22C25936"/>
    <w:rsid w:val="22E976F7"/>
    <w:rsid w:val="236CCB42"/>
    <w:rsid w:val="23DC3DDF"/>
    <w:rsid w:val="247DEA61"/>
    <w:rsid w:val="24C7ECFD"/>
    <w:rsid w:val="24ED22B1"/>
    <w:rsid w:val="253ECB56"/>
    <w:rsid w:val="254DBEF5"/>
    <w:rsid w:val="25981BF5"/>
    <w:rsid w:val="25A8BD3A"/>
    <w:rsid w:val="261B6BE9"/>
    <w:rsid w:val="2635F72E"/>
    <w:rsid w:val="2690B60A"/>
    <w:rsid w:val="2695742F"/>
    <w:rsid w:val="26C77430"/>
    <w:rsid w:val="26FA3DED"/>
    <w:rsid w:val="26FCEF11"/>
    <w:rsid w:val="27167FC0"/>
    <w:rsid w:val="272225BC"/>
    <w:rsid w:val="277A475C"/>
    <w:rsid w:val="27A25350"/>
    <w:rsid w:val="27AF1E8B"/>
    <w:rsid w:val="27B55E60"/>
    <w:rsid w:val="284494BF"/>
    <w:rsid w:val="284F75DC"/>
    <w:rsid w:val="2876B0B1"/>
    <w:rsid w:val="287A9721"/>
    <w:rsid w:val="28918AD7"/>
    <w:rsid w:val="28BE4A1B"/>
    <w:rsid w:val="28D7B6DF"/>
    <w:rsid w:val="29747163"/>
    <w:rsid w:val="2993A40D"/>
    <w:rsid w:val="29E17802"/>
    <w:rsid w:val="29F947EB"/>
    <w:rsid w:val="29FF1688"/>
    <w:rsid w:val="2A00836B"/>
    <w:rsid w:val="2A208549"/>
    <w:rsid w:val="2A880C4D"/>
    <w:rsid w:val="2AED7A51"/>
    <w:rsid w:val="2B5CE023"/>
    <w:rsid w:val="2B5CEAB0"/>
    <w:rsid w:val="2BAA88C9"/>
    <w:rsid w:val="2BADCE29"/>
    <w:rsid w:val="2BC3BDF1"/>
    <w:rsid w:val="2C0E07FA"/>
    <w:rsid w:val="2C63F919"/>
    <w:rsid w:val="2CC55125"/>
    <w:rsid w:val="2CFE66E7"/>
    <w:rsid w:val="2D0B8A76"/>
    <w:rsid w:val="2D1B9660"/>
    <w:rsid w:val="2D3F397A"/>
    <w:rsid w:val="2D541CBA"/>
    <w:rsid w:val="2D58B084"/>
    <w:rsid w:val="2DC5A3F6"/>
    <w:rsid w:val="2E0C1D9D"/>
    <w:rsid w:val="2E37977B"/>
    <w:rsid w:val="2E3B966D"/>
    <w:rsid w:val="2E8EA22E"/>
    <w:rsid w:val="2EA4AADE"/>
    <w:rsid w:val="2EAC31A1"/>
    <w:rsid w:val="2F0DA1EA"/>
    <w:rsid w:val="2F265261"/>
    <w:rsid w:val="301C4B36"/>
    <w:rsid w:val="30427692"/>
    <w:rsid w:val="3060DD3B"/>
    <w:rsid w:val="30B00C6B"/>
    <w:rsid w:val="30F6586A"/>
    <w:rsid w:val="30FE1C2B"/>
    <w:rsid w:val="314F614B"/>
    <w:rsid w:val="318D6341"/>
    <w:rsid w:val="31BA2535"/>
    <w:rsid w:val="31E2C579"/>
    <w:rsid w:val="31F090DF"/>
    <w:rsid w:val="31F66260"/>
    <w:rsid w:val="32283BC3"/>
    <w:rsid w:val="324927E4"/>
    <w:rsid w:val="32536388"/>
    <w:rsid w:val="326BCE34"/>
    <w:rsid w:val="32863703"/>
    <w:rsid w:val="32DC28B9"/>
    <w:rsid w:val="32FC6E53"/>
    <w:rsid w:val="330297CB"/>
    <w:rsid w:val="33227E93"/>
    <w:rsid w:val="335B06B2"/>
    <w:rsid w:val="335F3D33"/>
    <w:rsid w:val="336561D1"/>
    <w:rsid w:val="336D3E69"/>
    <w:rsid w:val="33D2F57B"/>
    <w:rsid w:val="3458DC2F"/>
    <w:rsid w:val="349053C9"/>
    <w:rsid w:val="34C51DF0"/>
    <w:rsid w:val="34D1CCAB"/>
    <w:rsid w:val="34DF90CA"/>
    <w:rsid w:val="34FF65EE"/>
    <w:rsid w:val="3506209E"/>
    <w:rsid w:val="35173467"/>
    <w:rsid w:val="35410A3E"/>
    <w:rsid w:val="3576B135"/>
    <w:rsid w:val="3578B076"/>
    <w:rsid w:val="362C248A"/>
    <w:rsid w:val="3637E152"/>
    <w:rsid w:val="3662ED02"/>
    <w:rsid w:val="36997B09"/>
    <w:rsid w:val="36DCD166"/>
    <w:rsid w:val="36EBCD51"/>
    <w:rsid w:val="373237A9"/>
    <w:rsid w:val="3774D76F"/>
    <w:rsid w:val="377E4A6F"/>
    <w:rsid w:val="37A4EDAD"/>
    <w:rsid w:val="37F2E236"/>
    <w:rsid w:val="37FF1F7A"/>
    <w:rsid w:val="38030DF5"/>
    <w:rsid w:val="381FFA21"/>
    <w:rsid w:val="38460B8A"/>
    <w:rsid w:val="392E06E3"/>
    <w:rsid w:val="393E7338"/>
    <w:rsid w:val="394047BD"/>
    <w:rsid w:val="39881BB6"/>
    <w:rsid w:val="39AD420B"/>
    <w:rsid w:val="3A129AAE"/>
    <w:rsid w:val="3A4EEB56"/>
    <w:rsid w:val="3A506264"/>
    <w:rsid w:val="3A5D7804"/>
    <w:rsid w:val="3A61C14E"/>
    <w:rsid w:val="3A70BE3B"/>
    <w:rsid w:val="3A75678E"/>
    <w:rsid w:val="3A86ED67"/>
    <w:rsid w:val="3A8973E8"/>
    <w:rsid w:val="3AB50101"/>
    <w:rsid w:val="3ABB61BD"/>
    <w:rsid w:val="3C0F553C"/>
    <w:rsid w:val="3C2E4737"/>
    <w:rsid w:val="3C5A0792"/>
    <w:rsid w:val="3CA29576"/>
    <w:rsid w:val="3CC19852"/>
    <w:rsid w:val="3CD0430E"/>
    <w:rsid w:val="3CE80759"/>
    <w:rsid w:val="3D110525"/>
    <w:rsid w:val="3D48FE64"/>
    <w:rsid w:val="3D5F96BF"/>
    <w:rsid w:val="3D676D13"/>
    <w:rsid w:val="3D94B418"/>
    <w:rsid w:val="3DB2DBEB"/>
    <w:rsid w:val="3DE4B90A"/>
    <w:rsid w:val="3E0646AC"/>
    <w:rsid w:val="3E15179C"/>
    <w:rsid w:val="3E217373"/>
    <w:rsid w:val="3E3BEFF9"/>
    <w:rsid w:val="3F0064A7"/>
    <w:rsid w:val="3F04E7F9"/>
    <w:rsid w:val="3F27C34B"/>
    <w:rsid w:val="3F34CE7A"/>
    <w:rsid w:val="3F50BEFA"/>
    <w:rsid w:val="3F878256"/>
    <w:rsid w:val="3FC2DC73"/>
    <w:rsid w:val="400EEF2A"/>
    <w:rsid w:val="402A73F1"/>
    <w:rsid w:val="4093EC16"/>
    <w:rsid w:val="40A02E6D"/>
    <w:rsid w:val="40BEC39F"/>
    <w:rsid w:val="40D2FBB6"/>
    <w:rsid w:val="40DAAA1A"/>
    <w:rsid w:val="412851B0"/>
    <w:rsid w:val="41503618"/>
    <w:rsid w:val="4186A622"/>
    <w:rsid w:val="41A27A65"/>
    <w:rsid w:val="41A6C8B1"/>
    <w:rsid w:val="41BA4D37"/>
    <w:rsid w:val="41DD5267"/>
    <w:rsid w:val="420BDF5B"/>
    <w:rsid w:val="422767B1"/>
    <w:rsid w:val="42383EC2"/>
    <w:rsid w:val="424703E6"/>
    <w:rsid w:val="4276B90C"/>
    <w:rsid w:val="427CA051"/>
    <w:rsid w:val="42CC1E05"/>
    <w:rsid w:val="42F6C16E"/>
    <w:rsid w:val="4308AF98"/>
    <w:rsid w:val="430E1B01"/>
    <w:rsid w:val="43556CB0"/>
    <w:rsid w:val="435A1D35"/>
    <w:rsid w:val="435F67E0"/>
    <w:rsid w:val="437BE06A"/>
    <w:rsid w:val="43860DBC"/>
    <w:rsid w:val="43D9DB31"/>
    <w:rsid w:val="445ACCF6"/>
    <w:rsid w:val="445F83D4"/>
    <w:rsid w:val="4463FAAD"/>
    <w:rsid w:val="44AAF547"/>
    <w:rsid w:val="44DA258B"/>
    <w:rsid w:val="45037A69"/>
    <w:rsid w:val="450899DB"/>
    <w:rsid w:val="45098A0C"/>
    <w:rsid w:val="450C8C0D"/>
    <w:rsid w:val="452B70D8"/>
    <w:rsid w:val="45422B08"/>
    <w:rsid w:val="4545244C"/>
    <w:rsid w:val="454BCD5D"/>
    <w:rsid w:val="457D89AE"/>
    <w:rsid w:val="45D3CC96"/>
    <w:rsid w:val="4606E86A"/>
    <w:rsid w:val="4633E6DF"/>
    <w:rsid w:val="46439923"/>
    <w:rsid w:val="465E1BD7"/>
    <w:rsid w:val="466DBE67"/>
    <w:rsid w:val="46D7AD02"/>
    <w:rsid w:val="4722EA99"/>
    <w:rsid w:val="472CC699"/>
    <w:rsid w:val="4774611C"/>
    <w:rsid w:val="477C5A85"/>
    <w:rsid w:val="47A78E20"/>
    <w:rsid w:val="47AF5177"/>
    <w:rsid w:val="47CAC273"/>
    <w:rsid w:val="47E58E12"/>
    <w:rsid w:val="47EE0E36"/>
    <w:rsid w:val="47F5B34B"/>
    <w:rsid w:val="480BE90D"/>
    <w:rsid w:val="48156AB9"/>
    <w:rsid w:val="487F0C12"/>
    <w:rsid w:val="48D4648F"/>
    <w:rsid w:val="490D0D15"/>
    <w:rsid w:val="491C436A"/>
    <w:rsid w:val="495578F7"/>
    <w:rsid w:val="496FC6E2"/>
    <w:rsid w:val="49BC2DB2"/>
    <w:rsid w:val="49EF0370"/>
    <w:rsid w:val="4A3445E2"/>
    <w:rsid w:val="4A7D6DA2"/>
    <w:rsid w:val="4AA45CEE"/>
    <w:rsid w:val="4AC3C652"/>
    <w:rsid w:val="4AD871FB"/>
    <w:rsid w:val="4B31B2B2"/>
    <w:rsid w:val="4B351540"/>
    <w:rsid w:val="4B5495A4"/>
    <w:rsid w:val="4B5D5BEA"/>
    <w:rsid w:val="4B8EFB2C"/>
    <w:rsid w:val="4C0B6C49"/>
    <w:rsid w:val="4C0FB8B7"/>
    <w:rsid w:val="4C4AD1B5"/>
    <w:rsid w:val="4C696609"/>
    <w:rsid w:val="4C74522C"/>
    <w:rsid w:val="4C79FCBC"/>
    <w:rsid w:val="4C8A1D87"/>
    <w:rsid w:val="4C8B3C31"/>
    <w:rsid w:val="4CA1E54A"/>
    <w:rsid w:val="4CA476DD"/>
    <w:rsid w:val="4CC17FD1"/>
    <w:rsid w:val="4D1B841A"/>
    <w:rsid w:val="4D2F6015"/>
    <w:rsid w:val="4D9351D9"/>
    <w:rsid w:val="4E0414AE"/>
    <w:rsid w:val="4E084507"/>
    <w:rsid w:val="4E21C1AC"/>
    <w:rsid w:val="4E273706"/>
    <w:rsid w:val="4E2B5FB4"/>
    <w:rsid w:val="4E40E336"/>
    <w:rsid w:val="4E5D878D"/>
    <w:rsid w:val="4E7881E6"/>
    <w:rsid w:val="4E8A2788"/>
    <w:rsid w:val="4E938262"/>
    <w:rsid w:val="4EC4CBEB"/>
    <w:rsid w:val="4EDC7C55"/>
    <w:rsid w:val="4EE8613D"/>
    <w:rsid w:val="4EF8EBE6"/>
    <w:rsid w:val="4F039E66"/>
    <w:rsid w:val="4F20684C"/>
    <w:rsid w:val="4F36BC79"/>
    <w:rsid w:val="4FC0D3F3"/>
    <w:rsid w:val="4FC471FB"/>
    <w:rsid w:val="4FE592FF"/>
    <w:rsid w:val="4FE807A0"/>
    <w:rsid w:val="4FEA6310"/>
    <w:rsid w:val="5067EDE7"/>
    <w:rsid w:val="50870876"/>
    <w:rsid w:val="50AED052"/>
    <w:rsid w:val="50C11E12"/>
    <w:rsid w:val="50C29CA1"/>
    <w:rsid w:val="5101B864"/>
    <w:rsid w:val="513D4A59"/>
    <w:rsid w:val="514FBE93"/>
    <w:rsid w:val="51C7E593"/>
    <w:rsid w:val="51F9952E"/>
    <w:rsid w:val="5206E00E"/>
    <w:rsid w:val="525F14B7"/>
    <w:rsid w:val="528FFA6D"/>
    <w:rsid w:val="529D74E4"/>
    <w:rsid w:val="536D222F"/>
    <w:rsid w:val="537138C7"/>
    <w:rsid w:val="5373F275"/>
    <w:rsid w:val="5378B882"/>
    <w:rsid w:val="53A523C6"/>
    <w:rsid w:val="53C0D56A"/>
    <w:rsid w:val="53C2B8A0"/>
    <w:rsid w:val="543C9224"/>
    <w:rsid w:val="547E08CD"/>
    <w:rsid w:val="54AC24CA"/>
    <w:rsid w:val="54C3DF52"/>
    <w:rsid w:val="54E8187E"/>
    <w:rsid w:val="55331316"/>
    <w:rsid w:val="55436846"/>
    <w:rsid w:val="55BADC79"/>
    <w:rsid w:val="55D17FB1"/>
    <w:rsid w:val="5602EDFA"/>
    <w:rsid w:val="5630F7D7"/>
    <w:rsid w:val="564B7484"/>
    <w:rsid w:val="56935546"/>
    <w:rsid w:val="56B3704A"/>
    <w:rsid w:val="56E3D0DF"/>
    <w:rsid w:val="56E58E0D"/>
    <w:rsid w:val="5718231E"/>
    <w:rsid w:val="574D3ED5"/>
    <w:rsid w:val="574E6170"/>
    <w:rsid w:val="57519FE8"/>
    <w:rsid w:val="57AA0C64"/>
    <w:rsid w:val="57C79DDE"/>
    <w:rsid w:val="582A8BD4"/>
    <w:rsid w:val="5869ADD4"/>
    <w:rsid w:val="588557F2"/>
    <w:rsid w:val="588FD32E"/>
    <w:rsid w:val="58A714A2"/>
    <w:rsid w:val="58AA48FE"/>
    <w:rsid w:val="58C37DD0"/>
    <w:rsid w:val="58E69208"/>
    <w:rsid w:val="5927FE2C"/>
    <w:rsid w:val="59B5E3A2"/>
    <w:rsid w:val="59C4FACE"/>
    <w:rsid w:val="5A08456E"/>
    <w:rsid w:val="5A2418CF"/>
    <w:rsid w:val="5A2A1132"/>
    <w:rsid w:val="5A7B8D8E"/>
    <w:rsid w:val="5A879FEB"/>
    <w:rsid w:val="5A8D1FFC"/>
    <w:rsid w:val="5AB6D0E2"/>
    <w:rsid w:val="5ABBC4DF"/>
    <w:rsid w:val="5ACBBDB0"/>
    <w:rsid w:val="5B2C24C9"/>
    <w:rsid w:val="5B361F82"/>
    <w:rsid w:val="5B5DC8AD"/>
    <w:rsid w:val="5B9602B3"/>
    <w:rsid w:val="5BBAA447"/>
    <w:rsid w:val="5BBED915"/>
    <w:rsid w:val="5BD5CA44"/>
    <w:rsid w:val="5BE73506"/>
    <w:rsid w:val="5C1CE906"/>
    <w:rsid w:val="5C5B9C4C"/>
    <w:rsid w:val="5C6C0521"/>
    <w:rsid w:val="5C941FCB"/>
    <w:rsid w:val="5C9922F2"/>
    <w:rsid w:val="5D06D638"/>
    <w:rsid w:val="5D173140"/>
    <w:rsid w:val="5D365E3D"/>
    <w:rsid w:val="5D6AC53C"/>
    <w:rsid w:val="5DF0B1E0"/>
    <w:rsid w:val="5DFF1ECA"/>
    <w:rsid w:val="5E38894B"/>
    <w:rsid w:val="5E7AE19B"/>
    <w:rsid w:val="5E87C098"/>
    <w:rsid w:val="5EAAAE95"/>
    <w:rsid w:val="5EAF8235"/>
    <w:rsid w:val="5ED930B2"/>
    <w:rsid w:val="5F12AE40"/>
    <w:rsid w:val="5F20D530"/>
    <w:rsid w:val="5F60FD15"/>
    <w:rsid w:val="5FB82685"/>
    <w:rsid w:val="5FC488D9"/>
    <w:rsid w:val="5FCD8E30"/>
    <w:rsid w:val="602597CC"/>
    <w:rsid w:val="60371FCE"/>
    <w:rsid w:val="604BDBF0"/>
    <w:rsid w:val="60568472"/>
    <w:rsid w:val="606FC308"/>
    <w:rsid w:val="6076E50C"/>
    <w:rsid w:val="607E48AD"/>
    <w:rsid w:val="60AEC413"/>
    <w:rsid w:val="60B17C28"/>
    <w:rsid w:val="6115482F"/>
    <w:rsid w:val="6187BBA4"/>
    <w:rsid w:val="61E2F8D2"/>
    <w:rsid w:val="61F04994"/>
    <w:rsid w:val="61FA48ED"/>
    <w:rsid w:val="6205ADC2"/>
    <w:rsid w:val="62175A26"/>
    <w:rsid w:val="622B8044"/>
    <w:rsid w:val="6250591B"/>
    <w:rsid w:val="62623360"/>
    <w:rsid w:val="627B8FDF"/>
    <w:rsid w:val="62A1E35F"/>
    <w:rsid w:val="62B601BE"/>
    <w:rsid w:val="62DCEA46"/>
    <w:rsid w:val="62E2323E"/>
    <w:rsid w:val="62F1A882"/>
    <w:rsid w:val="6315D614"/>
    <w:rsid w:val="633C96FA"/>
    <w:rsid w:val="63442C48"/>
    <w:rsid w:val="63446BE2"/>
    <w:rsid w:val="6366A0EF"/>
    <w:rsid w:val="63682F8F"/>
    <w:rsid w:val="638101B3"/>
    <w:rsid w:val="638D49D1"/>
    <w:rsid w:val="63B058E2"/>
    <w:rsid w:val="63DDE960"/>
    <w:rsid w:val="646740B6"/>
    <w:rsid w:val="648A379A"/>
    <w:rsid w:val="64ACF030"/>
    <w:rsid w:val="64C1A27B"/>
    <w:rsid w:val="64D3B740"/>
    <w:rsid w:val="64FA148F"/>
    <w:rsid w:val="650CFAAE"/>
    <w:rsid w:val="655FC3D8"/>
    <w:rsid w:val="6587F854"/>
    <w:rsid w:val="65BC0CC8"/>
    <w:rsid w:val="65C8CD85"/>
    <w:rsid w:val="661466B6"/>
    <w:rsid w:val="66153727"/>
    <w:rsid w:val="66924FDB"/>
    <w:rsid w:val="66A9599F"/>
    <w:rsid w:val="66AB60DC"/>
    <w:rsid w:val="66D0D21A"/>
    <w:rsid w:val="66E63FB5"/>
    <w:rsid w:val="67008018"/>
    <w:rsid w:val="673BFC60"/>
    <w:rsid w:val="6771ECEC"/>
    <w:rsid w:val="67B53279"/>
    <w:rsid w:val="67D9C268"/>
    <w:rsid w:val="681AA5CA"/>
    <w:rsid w:val="684ABF29"/>
    <w:rsid w:val="6852BE5E"/>
    <w:rsid w:val="6865A98D"/>
    <w:rsid w:val="686A86F7"/>
    <w:rsid w:val="686D90AD"/>
    <w:rsid w:val="68883C14"/>
    <w:rsid w:val="695DF95B"/>
    <w:rsid w:val="69660DB4"/>
    <w:rsid w:val="69AD3518"/>
    <w:rsid w:val="69C006E9"/>
    <w:rsid w:val="69F07427"/>
    <w:rsid w:val="6A11839D"/>
    <w:rsid w:val="6A193D35"/>
    <w:rsid w:val="6A75F76A"/>
    <w:rsid w:val="6A95ABC5"/>
    <w:rsid w:val="6AC49429"/>
    <w:rsid w:val="6AD42DE7"/>
    <w:rsid w:val="6B1F99D2"/>
    <w:rsid w:val="6B4F65D9"/>
    <w:rsid w:val="6B6F0697"/>
    <w:rsid w:val="6BA8EA5A"/>
    <w:rsid w:val="6BE110CB"/>
    <w:rsid w:val="6BE8F11A"/>
    <w:rsid w:val="6BFC2A65"/>
    <w:rsid w:val="6C026096"/>
    <w:rsid w:val="6C03A1D6"/>
    <w:rsid w:val="6C163BC7"/>
    <w:rsid w:val="6C28B0EE"/>
    <w:rsid w:val="6CA398E0"/>
    <w:rsid w:val="6CF65540"/>
    <w:rsid w:val="6D0B0524"/>
    <w:rsid w:val="6D0B56BD"/>
    <w:rsid w:val="6D120582"/>
    <w:rsid w:val="6D25200C"/>
    <w:rsid w:val="6D26B5B6"/>
    <w:rsid w:val="6D3EFC8A"/>
    <w:rsid w:val="6D433C62"/>
    <w:rsid w:val="6D617564"/>
    <w:rsid w:val="6DAD3730"/>
    <w:rsid w:val="6DBE7377"/>
    <w:rsid w:val="6DC7F14B"/>
    <w:rsid w:val="6DD22432"/>
    <w:rsid w:val="6DDB3837"/>
    <w:rsid w:val="6E444371"/>
    <w:rsid w:val="6E4DFD1C"/>
    <w:rsid w:val="6E5B7EAB"/>
    <w:rsid w:val="6ED47D78"/>
    <w:rsid w:val="6EE7393C"/>
    <w:rsid w:val="6F189552"/>
    <w:rsid w:val="6F4A3C2F"/>
    <w:rsid w:val="6F5F850B"/>
    <w:rsid w:val="6F6213D7"/>
    <w:rsid w:val="6F7D3B8F"/>
    <w:rsid w:val="6F84CFA6"/>
    <w:rsid w:val="6F99841A"/>
    <w:rsid w:val="701834C1"/>
    <w:rsid w:val="70557500"/>
    <w:rsid w:val="70815DD7"/>
    <w:rsid w:val="7081CD70"/>
    <w:rsid w:val="70955B5E"/>
    <w:rsid w:val="70BD285F"/>
    <w:rsid w:val="70E52D4B"/>
    <w:rsid w:val="7117166E"/>
    <w:rsid w:val="71345335"/>
    <w:rsid w:val="714C3902"/>
    <w:rsid w:val="714F36D5"/>
    <w:rsid w:val="71A8B57C"/>
    <w:rsid w:val="71BC2719"/>
    <w:rsid w:val="71C80B51"/>
    <w:rsid w:val="71D3E84D"/>
    <w:rsid w:val="72204D45"/>
    <w:rsid w:val="72439FEB"/>
    <w:rsid w:val="72B13BE8"/>
    <w:rsid w:val="731712AF"/>
    <w:rsid w:val="7321B350"/>
    <w:rsid w:val="7346E3E3"/>
    <w:rsid w:val="734E20E1"/>
    <w:rsid w:val="734F778E"/>
    <w:rsid w:val="7379F593"/>
    <w:rsid w:val="737EFFBC"/>
    <w:rsid w:val="73A5D117"/>
    <w:rsid w:val="73D7158B"/>
    <w:rsid w:val="73DD9F79"/>
    <w:rsid w:val="743FC390"/>
    <w:rsid w:val="744A3246"/>
    <w:rsid w:val="74531197"/>
    <w:rsid w:val="7493CA89"/>
    <w:rsid w:val="74DC1C4E"/>
    <w:rsid w:val="75589A15"/>
    <w:rsid w:val="75935168"/>
    <w:rsid w:val="75A84B25"/>
    <w:rsid w:val="75B5F941"/>
    <w:rsid w:val="75B96524"/>
    <w:rsid w:val="75DAD30A"/>
    <w:rsid w:val="75E5331F"/>
    <w:rsid w:val="75F5914C"/>
    <w:rsid w:val="7621F632"/>
    <w:rsid w:val="763D8E93"/>
    <w:rsid w:val="764724DD"/>
    <w:rsid w:val="76567D8E"/>
    <w:rsid w:val="766D6C77"/>
    <w:rsid w:val="76B228F6"/>
    <w:rsid w:val="76DA4B72"/>
    <w:rsid w:val="76F111FF"/>
    <w:rsid w:val="76F5E693"/>
    <w:rsid w:val="76F753C3"/>
    <w:rsid w:val="7744CD0E"/>
    <w:rsid w:val="777E4A95"/>
    <w:rsid w:val="778C3FC5"/>
    <w:rsid w:val="77AFD200"/>
    <w:rsid w:val="77E0F986"/>
    <w:rsid w:val="77F86048"/>
    <w:rsid w:val="7806411D"/>
    <w:rsid w:val="78381D69"/>
    <w:rsid w:val="78762E3E"/>
    <w:rsid w:val="7889AA06"/>
    <w:rsid w:val="78A9614A"/>
    <w:rsid w:val="78E29453"/>
    <w:rsid w:val="78FF24D2"/>
    <w:rsid w:val="79617D08"/>
    <w:rsid w:val="796DFBBC"/>
    <w:rsid w:val="799CB91C"/>
    <w:rsid w:val="79A45875"/>
    <w:rsid w:val="79A61D48"/>
    <w:rsid w:val="79B86101"/>
    <w:rsid w:val="79C73A71"/>
    <w:rsid w:val="7A038044"/>
    <w:rsid w:val="7A27F44E"/>
    <w:rsid w:val="7A8F3D09"/>
    <w:rsid w:val="7A93BE1F"/>
    <w:rsid w:val="7ADCA201"/>
    <w:rsid w:val="7AF065B3"/>
    <w:rsid w:val="7B0F23E6"/>
    <w:rsid w:val="7B225E46"/>
    <w:rsid w:val="7B5CA56B"/>
    <w:rsid w:val="7B7973F4"/>
    <w:rsid w:val="7BA02F96"/>
    <w:rsid w:val="7BA54485"/>
    <w:rsid w:val="7BF44E91"/>
    <w:rsid w:val="7C014ECF"/>
    <w:rsid w:val="7C01BB81"/>
    <w:rsid w:val="7C27C179"/>
    <w:rsid w:val="7C8AF89E"/>
    <w:rsid w:val="7CA28B83"/>
    <w:rsid w:val="7CA52C70"/>
    <w:rsid w:val="7CAC9BBA"/>
    <w:rsid w:val="7CC27E58"/>
    <w:rsid w:val="7CC3B4ED"/>
    <w:rsid w:val="7CD83AA2"/>
    <w:rsid w:val="7D00BE07"/>
    <w:rsid w:val="7D0A63FD"/>
    <w:rsid w:val="7D688FEF"/>
    <w:rsid w:val="7D99ED82"/>
    <w:rsid w:val="7DA9E9DD"/>
    <w:rsid w:val="7DAB136D"/>
    <w:rsid w:val="7DC63774"/>
    <w:rsid w:val="7DF38A70"/>
    <w:rsid w:val="7E50308B"/>
    <w:rsid w:val="7E575490"/>
    <w:rsid w:val="7EE946B5"/>
    <w:rsid w:val="7EEDAE72"/>
    <w:rsid w:val="7F12467E"/>
    <w:rsid w:val="7F6100EB"/>
    <w:rsid w:val="7F88BF92"/>
    <w:rsid w:val="7FA3C605"/>
    <w:rsid w:val="7FD0FAF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88F4C5"/>
  <w15:chartTrackingRefBased/>
  <w15:docId w15:val="{B1C80646-DEAA-4812-A595-65B090AFEB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E7DB5"/>
    <w:pPr>
      <w:spacing w:after="0" w:line="300" w:lineRule="auto"/>
      <w:ind w:firstLine="697"/>
      <w:jc w:val="both"/>
    </w:pPr>
    <w:rPr>
      <w:rFonts w:eastAsiaTheme="minorEastAsia"/>
      <w:kern w:val="0"/>
      <w:sz w:val="21"/>
      <w:szCs w:val="21"/>
      <w:lang w:eastAsia="lt-LT"/>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let EY,Buletai,List Paragraph21,List Paragraph2,lp1,Bullet 1,Use Case List Paragraph,Numbering,ERP-List Paragraph,List Paragraph11,List Paragraph111,Paragraph,List Paragraph Red,Table of contents numbered,VARNELES,Sąrašo pastraipa1"/>
    <w:basedOn w:val="prastasis"/>
    <w:link w:val="SraopastraipaDiagrama"/>
    <w:qFormat/>
    <w:rsid w:val="00757D88"/>
    <w:pPr>
      <w:spacing w:after="200" w:line="276" w:lineRule="auto"/>
      <w:ind w:left="1296" w:firstLine="0"/>
      <w:jc w:val="left"/>
    </w:pPr>
    <w:rPr>
      <w:rFonts w:ascii="Times New Roman" w:eastAsia="Calibri" w:hAnsi="Times New Roman" w:cs="Times New Roman"/>
      <w:sz w:val="24"/>
      <w:szCs w:val="20"/>
      <w:lang w:val="x-none" w:eastAsia="x-none"/>
    </w:rPr>
  </w:style>
  <w:style w:type="character" w:customStyle="1" w:styleId="SraopastraipaDiagrama">
    <w:name w:val="Sąrašo pastraipa Diagrama"/>
    <w:aliases w:val="Bullet EY Diagrama,Buletai Diagrama,List Paragraph21 Diagrama,List Paragraph2 Diagrama,lp1 Diagrama,Bullet 1 Diagrama,Use Case List Paragraph Diagrama,Numbering Diagrama,ERP-List Paragraph Diagrama,List Paragraph11 Diagrama"/>
    <w:link w:val="Sraopastraipa"/>
    <w:qFormat/>
    <w:locked/>
    <w:rsid w:val="00757D88"/>
    <w:rPr>
      <w:rFonts w:ascii="Times New Roman" w:eastAsia="Calibri" w:hAnsi="Times New Roman" w:cs="Times New Roman"/>
      <w:kern w:val="0"/>
      <w:sz w:val="24"/>
      <w:szCs w:val="20"/>
      <w:lang w:val="x-none" w:eastAsia="x-none"/>
      <w14:ligatures w14:val="none"/>
    </w:rPr>
  </w:style>
  <w:style w:type="paragraph" w:styleId="Pataisymai">
    <w:name w:val="Revision"/>
    <w:hidden/>
    <w:uiPriority w:val="99"/>
    <w:semiHidden/>
    <w:rsid w:val="00086C50"/>
    <w:pPr>
      <w:spacing w:after="0" w:line="240" w:lineRule="auto"/>
    </w:pPr>
    <w:rPr>
      <w:rFonts w:eastAsiaTheme="minorEastAsia"/>
      <w:kern w:val="0"/>
      <w:sz w:val="21"/>
      <w:szCs w:val="21"/>
      <w:lang w:eastAsia="lt-LT"/>
      <w14:ligatures w14:val="none"/>
    </w:rPr>
  </w:style>
  <w:style w:type="character" w:styleId="Komentaronuoroda">
    <w:name w:val="annotation reference"/>
    <w:basedOn w:val="Numatytasispastraiposriftas"/>
    <w:uiPriority w:val="99"/>
    <w:semiHidden/>
    <w:unhideWhenUsed/>
    <w:rsid w:val="00735EA2"/>
    <w:rPr>
      <w:sz w:val="16"/>
      <w:szCs w:val="16"/>
    </w:rPr>
  </w:style>
  <w:style w:type="paragraph" w:styleId="Komentarotekstas">
    <w:name w:val="annotation text"/>
    <w:basedOn w:val="prastasis"/>
    <w:link w:val="KomentarotekstasDiagrama"/>
    <w:uiPriority w:val="99"/>
    <w:unhideWhenUsed/>
    <w:rsid w:val="00735EA2"/>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735EA2"/>
    <w:rPr>
      <w:rFonts w:eastAsiaTheme="minorEastAsia"/>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735EA2"/>
    <w:rPr>
      <w:b/>
      <w:bCs/>
    </w:rPr>
  </w:style>
  <w:style w:type="character" w:customStyle="1" w:styleId="KomentarotemaDiagrama">
    <w:name w:val="Komentaro tema Diagrama"/>
    <w:basedOn w:val="KomentarotekstasDiagrama"/>
    <w:link w:val="Komentarotema"/>
    <w:uiPriority w:val="99"/>
    <w:semiHidden/>
    <w:rsid w:val="00735EA2"/>
    <w:rPr>
      <w:rFonts w:eastAsiaTheme="minorEastAsia"/>
      <w:b/>
      <w:bCs/>
      <w:kern w:val="0"/>
      <w:sz w:val="20"/>
      <w:szCs w:val="20"/>
      <w:lang w:eastAsia="lt-LT"/>
      <w14:ligatures w14:val="none"/>
    </w:rPr>
  </w:style>
  <w:style w:type="paragraph" w:styleId="Antrats">
    <w:name w:val="header"/>
    <w:basedOn w:val="prastasis"/>
    <w:link w:val="AntratsDiagrama"/>
    <w:uiPriority w:val="99"/>
    <w:unhideWhenUsed/>
    <w:rsid w:val="00E4237E"/>
    <w:pPr>
      <w:tabs>
        <w:tab w:val="center" w:pos="4513"/>
        <w:tab w:val="right" w:pos="9026"/>
      </w:tabs>
      <w:spacing w:line="240" w:lineRule="auto"/>
    </w:pPr>
  </w:style>
  <w:style w:type="character" w:customStyle="1" w:styleId="AntratsDiagrama">
    <w:name w:val="Antraštės Diagrama"/>
    <w:basedOn w:val="Numatytasispastraiposriftas"/>
    <w:link w:val="Antrats"/>
    <w:uiPriority w:val="99"/>
    <w:rsid w:val="00E4237E"/>
    <w:rPr>
      <w:rFonts w:eastAsiaTheme="minorEastAsia"/>
      <w:kern w:val="0"/>
      <w:sz w:val="21"/>
      <w:szCs w:val="21"/>
      <w:lang w:eastAsia="lt-LT"/>
      <w14:ligatures w14:val="none"/>
    </w:rPr>
  </w:style>
  <w:style w:type="paragraph" w:styleId="Porat">
    <w:name w:val="footer"/>
    <w:basedOn w:val="prastasis"/>
    <w:link w:val="PoratDiagrama"/>
    <w:uiPriority w:val="99"/>
    <w:unhideWhenUsed/>
    <w:rsid w:val="00E4237E"/>
    <w:pPr>
      <w:tabs>
        <w:tab w:val="center" w:pos="4513"/>
        <w:tab w:val="right" w:pos="9026"/>
      </w:tabs>
      <w:spacing w:line="240" w:lineRule="auto"/>
    </w:pPr>
  </w:style>
  <w:style w:type="character" w:customStyle="1" w:styleId="PoratDiagrama">
    <w:name w:val="Poraštė Diagrama"/>
    <w:basedOn w:val="Numatytasispastraiposriftas"/>
    <w:link w:val="Porat"/>
    <w:uiPriority w:val="99"/>
    <w:rsid w:val="00E4237E"/>
    <w:rPr>
      <w:rFonts w:eastAsiaTheme="minorEastAsia"/>
      <w:kern w:val="0"/>
      <w:sz w:val="21"/>
      <w:szCs w:val="21"/>
      <w:lang w:eastAsia="lt-LT"/>
      <w14:ligatures w14:val="none"/>
    </w:rPr>
  </w:style>
  <w:style w:type="character" w:styleId="Emfaz">
    <w:name w:val="Emphasis"/>
    <w:basedOn w:val="Numatytasispastraiposriftas"/>
    <w:uiPriority w:val="20"/>
    <w:qFormat/>
    <w:rsid w:val="00321B2F"/>
    <w:rPr>
      <w:i/>
      <w:iCs/>
    </w:rPr>
  </w:style>
  <w:style w:type="paragraph" w:styleId="HTMLiankstoformatuotas">
    <w:name w:val="HTML Preformatted"/>
    <w:basedOn w:val="prastasis"/>
    <w:link w:val="HTMLiankstoformatuotasDiagrama"/>
    <w:uiPriority w:val="99"/>
    <w:unhideWhenUsed/>
    <w:rsid w:val="00CD1D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Times New Roman" w:hAnsi="Courier New" w:cs="Courier New"/>
      <w:sz w:val="20"/>
      <w:szCs w:val="20"/>
    </w:rPr>
  </w:style>
  <w:style w:type="character" w:customStyle="1" w:styleId="HTMLiankstoformatuotasDiagrama">
    <w:name w:val="HTML iš anksto formatuotas Diagrama"/>
    <w:basedOn w:val="Numatytasispastraiposriftas"/>
    <w:link w:val="HTMLiankstoformatuotas"/>
    <w:uiPriority w:val="99"/>
    <w:rsid w:val="00CD1DEB"/>
    <w:rPr>
      <w:rFonts w:ascii="Courier New" w:eastAsia="Times New Roman" w:hAnsi="Courier New" w:cs="Courier New"/>
      <w:kern w:val="0"/>
      <w:sz w:val="20"/>
      <w:szCs w:val="20"/>
      <w:lang w:eastAsia="lt-LT"/>
      <w14:ligatures w14:val="none"/>
    </w:rPr>
  </w:style>
  <w:style w:type="character" w:customStyle="1" w:styleId="y2iqfc">
    <w:name w:val="y2iqfc"/>
    <w:basedOn w:val="Numatytasispastraiposriftas"/>
    <w:rsid w:val="00CD1DEB"/>
  </w:style>
  <w:style w:type="character" w:styleId="Hipersaitas">
    <w:name w:val="Hyperlink"/>
    <w:basedOn w:val="Numatytasispastraiposriftas"/>
    <w:uiPriority w:val="99"/>
    <w:unhideWhenUsed/>
    <w:rsid w:val="006502B5"/>
    <w:rPr>
      <w:color w:val="0563C1" w:themeColor="hyperlink"/>
      <w:u w:val="single"/>
    </w:rPr>
  </w:style>
  <w:style w:type="character" w:styleId="Neapdorotaspaminjimas">
    <w:name w:val="Unresolved Mention"/>
    <w:basedOn w:val="Numatytasispastraiposriftas"/>
    <w:uiPriority w:val="99"/>
    <w:semiHidden/>
    <w:unhideWhenUsed/>
    <w:rsid w:val="006502B5"/>
    <w:rPr>
      <w:color w:val="605E5C"/>
      <w:shd w:val="clear" w:color="auto" w:fill="E1DFDD"/>
    </w:rPr>
  </w:style>
  <w:style w:type="table" w:styleId="Lentelstinklelis">
    <w:name w:val="Table Grid"/>
    <w:basedOn w:val="prastojilente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2053135">
      <w:bodyDiv w:val="1"/>
      <w:marLeft w:val="0"/>
      <w:marRight w:val="0"/>
      <w:marTop w:val="0"/>
      <w:marBottom w:val="0"/>
      <w:divBdr>
        <w:top w:val="none" w:sz="0" w:space="0" w:color="auto"/>
        <w:left w:val="none" w:sz="0" w:space="0" w:color="auto"/>
        <w:bottom w:val="none" w:sz="0" w:space="0" w:color="auto"/>
        <w:right w:val="none" w:sz="0" w:space="0" w:color="auto"/>
      </w:divBdr>
      <w:divsChild>
        <w:div w:id="49698685">
          <w:marLeft w:val="0"/>
          <w:marRight w:val="0"/>
          <w:marTop w:val="0"/>
          <w:marBottom w:val="0"/>
          <w:divBdr>
            <w:top w:val="none" w:sz="0" w:space="0" w:color="auto"/>
            <w:left w:val="none" w:sz="0" w:space="0" w:color="auto"/>
            <w:bottom w:val="none" w:sz="0" w:space="0" w:color="auto"/>
            <w:right w:val="none" w:sz="0" w:space="0" w:color="auto"/>
          </w:divBdr>
        </w:div>
        <w:div w:id="1551652167">
          <w:marLeft w:val="0"/>
          <w:marRight w:val="0"/>
          <w:marTop w:val="0"/>
          <w:marBottom w:val="0"/>
          <w:divBdr>
            <w:top w:val="none" w:sz="0" w:space="0" w:color="auto"/>
            <w:left w:val="none" w:sz="0" w:space="0" w:color="auto"/>
            <w:bottom w:val="none" w:sz="0" w:space="0" w:color="auto"/>
            <w:right w:val="none" w:sz="0" w:space="0" w:color="auto"/>
          </w:divBdr>
          <w:divsChild>
            <w:div w:id="98457632">
              <w:marLeft w:val="0"/>
              <w:marRight w:val="0"/>
              <w:marTop w:val="0"/>
              <w:marBottom w:val="0"/>
              <w:divBdr>
                <w:top w:val="none" w:sz="0" w:space="0" w:color="auto"/>
                <w:left w:val="none" w:sz="0" w:space="0" w:color="auto"/>
                <w:bottom w:val="none" w:sz="0" w:space="0" w:color="auto"/>
                <w:right w:val="none" w:sz="0" w:space="0" w:color="auto"/>
              </w:divBdr>
              <w:divsChild>
                <w:div w:id="613825961">
                  <w:marLeft w:val="0"/>
                  <w:marRight w:val="0"/>
                  <w:marTop w:val="0"/>
                  <w:marBottom w:val="0"/>
                  <w:divBdr>
                    <w:top w:val="none" w:sz="0" w:space="0" w:color="auto"/>
                    <w:left w:val="none" w:sz="0" w:space="0" w:color="auto"/>
                    <w:bottom w:val="none" w:sz="0" w:space="0" w:color="auto"/>
                    <w:right w:val="none" w:sz="0" w:space="0" w:color="auto"/>
                  </w:divBdr>
                  <w:divsChild>
                    <w:div w:id="154954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8991690">
      <w:bodyDiv w:val="1"/>
      <w:marLeft w:val="0"/>
      <w:marRight w:val="0"/>
      <w:marTop w:val="0"/>
      <w:marBottom w:val="0"/>
      <w:divBdr>
        <w:top w:val="none" w:sz="0" w:space="0" w:color="auto"/>
        <w:left w:val="none" w:sz="0" w:space="0" w:color="auto"/>
        <w:bottom w:val="none" w:sz="0" w:space="0" w:color="auto"/>
        <w:right w:val="none" w:sz="0" w:space="0" w:color="auto"/>
      </w:divBdr>
    </w:div>
    <w:div w:id="1099833799">
      <w:bodyDiv w:val="1"/>
      <w:marLeft w:val="0"/>
      <w:marRight w:val="0"/>
      <w:marTop w:val="0"/>
      <w:marBottom w:val="0"/>
      <w:divBdr>
        <w:top w:val="none" w:sz="0" w:space="0" w:color="auto"/>
        <w:left w:val="none" w:sz="0" w:space="0" w:color="auto"/>
        <w:bottom w:val="none" w:sz="0" w:space="0" w:color="auto"/>
        <w:right w:val="none" w:sz="0" w:space="0" w:color="auto"/>
      </w:divBdr>
      <w:divsChild>
        <w:div w:id="2042632312">
          <w:marLeft w:val="0"/>
          <w:marRight w:val="0"/>
          <w:marTop w:val="0"/>
          <w:marBottom w:val="0"/>
          <w:divBdr>
            <w:top w:val="none" w:sz="0" w:space="0" w:color="auto"/>
            <w:left w:val="none" w:sz="0" w:space="0" w:color="auto"/>
            <w:bottom w:val="none" w:sz="0" w:space="0" w:color="auto"/>
            <w:right w:val="none" w:sz="0" w:space="0" w:color="auto"/>
          </w:divBdr>
        </w:div>
      </w:divsChild>
    </w:div>
    <w:div w:id="2031878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4f80ad72-65f6-4129-a167-f197b0f6416d">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TaxCatchAll xmlns="d4ac38c5-5175-41e8-90b5-cc192a4b5f25"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F2771E92992A9D4EA49ED8EBA7CC8323" ma:contentTypeVersion="17" ma:contentTypeDescription="Kurkite naują dokumentą." ma:contentTypeScope="" ma:versionID="03a8ec8df9d76c78b1d4140fbb9685fa">
  <xsd:schema xmlns:xsd="http://www.w3.org/2001/XMLSchema" xmlns:xs="http://www.w3.org/2001/XMLSchema" xmlns:p="http://schemas.microsoft.com/office/2006/metadata/properties" xmlns:ns1="http://schemas.microsoft.com/sharepoint/v3" xmlns:ns2="4f80ad72-65f6-4129-a167-f197b0f6416d" xmlns:ns3="d4ac38c5-5175-41e8-90b5-cc192a4b5f25" targetNamespace="http://schemas.microsoft.com/office/2006/metadata/properties" ma:root="true" ma:fieldsID="637e4ed3878421495bc0a5bb788a7266" ns1:_="" ns2:_="" ns3:_="">
    <xsd:import namespace="http://schemas.microsoft.com/sharepoint/v3"/>
    <xsd:import namespace="4f80ad72-65f6-4129-a167-f197b0f6416d"/>
    <xsd:import namespace="d4ac38c5-5175-41e8-90b5-cc192a4b5f2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ObjectDetectorVersions" minOccurs="0"/>
                <xsd:element ref="ns2:MediaLengthInSeconds" minOccurs="0"/>
                <xsd:element ref="ns2:MediaServiceLocation"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Bendrosios atitikties strategijos ypatybės" ma:hidden="true" ma:internalName="_ip_UnifiedCompliancePolicyProperties">
      <xsd:simpleType>
        <xsd:restriction base="dms:Note"/>
      </xsd:simpleType>
    </xsd:element>
    <xsd:element name="_ip_UnifiedCompliancePolicyUIAction" ma:index="24"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f80ad72-65f6-4129-a167-f197b0f641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32ca7f26-e336-4b30-882d-a88d14cc7dad" ma:termSetId="09814cd3-568e-fe90-9814-8d621ff8fb84" ma:anchorId="fba54fb3-c3e1-fe81-a776-ca4b69148c4d" ma:open="true" ma:isKeyword="false">
      <xsd:complexType>
        <xsd:sequence>
          <xsd:element ref="pc:Terms" minOccurs="0" maxOccurs="1"/>
        </xsd:sequence>
      </xsd:complex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ac38c5-5175-41e8-90b5-cc192a4b5f25"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95f642a8-5b36-4f7e-8af8-c9796a0b46c9}" ma:internalName="TaxCatchAll" ma:showField="CatchAllData" ma:web="d4ac38c5-5175-41e8-90b5-cc192a4b5f25">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6F723F5-0A06-4820-9DFE-6159BA6BDDD9}">
  <ds:schemaRefs>
    <ds:schemaRef ds:uri="http://schemas.openxmlformats.org/officeDocument/2006/bibliography"/>
  </ds:schemaRefs>
</ds:datastoreItem>
</file>

<file path=customXml/itemProps2.xml><?xml version="1.0" encoding="utf-8"?>
<ds:datastoreItem xmlns:ds="http://schemas.openxmlformats.org/officeDocument/2006/customXml" ds:itemID="{303075CE-EC5F-43D8-B135-8FB8BFAE94AC}">
  <ds:schemaRefs>
    <ds:schemaRef ds:uri="http://schemas.microsoft.com/office/2006/metadata/properties"/>
    <ds:schemaRef ds:uri="http://schemas.microsoft.com/office/infopath/2007/PartnerControls"/>
    <ds:schemaRef ds:uri="4f80ad72-65f6-4129-a167-f197b0f6416d"/>
    <ds:schemaRef ds:uri="http://schemas.microsoft.com/sharepoint/v3"/>
    <ds:schemaRef ds:uri="d4ac38c5-5175-41e8-90b5-cc192a4b5f25"/>
  </ds:schemaRefs>
</ds:datastoreItem>
</file>

<file path=customXml/itemProps3.xml><?xml version="1.0" encoding="utf-8"?>
<ds:datastoreItem xmlns:ds="http://schemas.openxmlformats.org/officeDocument/2006/customXml" ds:itemID="{DCE56024-F789-4961-A19A-CD4EF8496107}">
  <ds:schemaRefs>
    <ds:schemaRef ds:uri="http://schemas.microsoft.com/sharepoint/v3/contenttype/forms"/>
  </ds:schemaRefs>
</ds:datastoreItem>
</file>

<file path=customXml/itemProps4.xml><?xml version="1.0" encoding="utf-8"?>
<ds:datastoreItem xmlns:ds="http://schemas.openxmlformats.org/officeDocument/2006/customXml" ds:itemID="{555750FB-4A60-4CA7-9177-54ADC30EB3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f80ad72-65f6-4129-a167-f197b0f6416d"/>
    <ds:schemaRef ds:uri="d4ac38c5-5175-41e8-90b5-cc192a4b5f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df55435-53b1-437a-8ee5-e6f247d37c36}" enabled="0" method="" siteId="{9df55435-53b1-437a-8ee5-e6f247d37c36}" removed="1"/>
</clbl:labelList>
</file>

<file path=docProps/app.xml><?xml version="1.0" encoding="utf-8"?>
<Properties xmlns="http://schemas.openxmlformats.org/officeDocument/2006/extended-properties" xmlns:vt="http://schemas.openxmlformats.org/officeDocument/2006/docPropsVTypes">
  <Template>Normal</Template>
  <TotalTime>3</TotalTime>
  <Pages>1</Pages>
  <Words>8991</Words>
  <Characters>5126</Characters>
  <Application>Microsoft Office Word</Application>
  <DocSecurity>0</DocSecurity>
  <Lines>42</Lines>
  <Paragraphs>28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14089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Domantas</dc:creator>
  <cp:keywords/>
  <dc:description/>
  <cp:lastModifiedBy>Linas Želvys</cp:lastModifiedBy>
  <cp:revision>5</cp:revision>
  <dcterms:created xsi:type="dcterms:W3CDTF">2026-05-07T05:37:00Z</dcterms:created>
  <dcterms:modified xsi:type="dcterms:W3CDTF">2026-05-07T06:31:00Z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0x010100F2771E92992A9D4EA49ED8EBA7CC8323</vt:lpwstr>
  </property>
  <property fmtid="{D5CDD505-2E9C-101B-9397-08002B2CF9AE}" pid="3" name="MediaServiceImageTags">
    <vt:lpwstr/>
  </property>
</Properties>
</file>